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05C6A4" w14:textId="6FAEA6D1" w:rsidR="007C5EEA" w:rsidRPr="00D04673" w:rsidRDefault="007C5EEA" w:rsidP="007C5EEA">
      <w:pPr>
        <w:ind w:right="-115"/>
        <w:jc w:val="center"/>
        <w:rPr>
          <w:b/>
          <w:sz w:val="24"/>
          <w:szCs w:val="24"/>
          <w:lang w:val="lt-LT"/>
        </w:rPr>
      </w:pPr>
      <w:r w:rsidRPr="00D04673">
        <w:rPr>
          <w:b/>
          <w:sz w:val="24"/>
          <w:szCs w:val="24"/>
          <w:lang w:val="lt-LT"/>
        </w:rPr>
        <w:t xml:space="preserve">DĖL ROKIŠKIO RAJONO SAVIVALDYBĖS TURTO </w:t>
      </w:r>
      <w:r w:rsidR="00316E4B" w:rsidRPr="00D04673">
        <w:rPr>
          <w:b/>
          <w:sz w:val="24"/>
          <w:szCs w:val="24"/>
          <w:lang w:val="lt-LT"/>
        </w:rPr>
        <w:t>IŠNUOMAVIMO BE</w:t>
      </w:r>
      <w:r w:rsidRPr="00D04673">
        <w:rPr>
          <w:b/>
          <w:sz w:val="24"/>
          <w:szCs w:val="24"/>
          <w:lang w:val="lt-LT"/>
        </w:rPr>
        <w:t xml:space="preserve"> KONKURSO </w:t>
      </w:r>
    </w:p>
    <w:p w14:paraId="580674AF" w14:textId="77777777" w:rsidR="008F34FA" w:rsidRPr="00D04673" w:rsidRDefault="008F34FA" w:rsidP="008F34FA">
      <w:pPr>
        <w:ind w:right="-115"/>
        <w:jc w:val="center"/>
        <w:rPr>
          <w:sz w:val="24"/>
          <w:szCs w:val="24"/>
          <w:lang w:val="lt-LT"/>
        </w:rPr>
      </w:pPr>
    </w:p>
    <w:p w14:paraId="580674B0" w14:textId="67901F5E" w:rsidR="008F34FA" w:rsidRPr="00D04673" w:rsidRDefault="00151208" w:rsidP="008F34FA">
      <w:pPr>
        <w:ind w:right="-115"/>
        <w:jc w:val="center"/>
        <w:rPr>
          <w:sz w:val="24"/>
          <w:szCs w:val="24"/>
          <w:lang w:val="lt-LT"/>
        </w:rPr>
      </w:pPr>
      <w:r w:rsidRPr="00D04673">
        <w:rPr>
          <w:sz w:val="24"/>
          <w:szCs w:val="24"/>
          <w:lang w:val="lt-LT"/>
        </w:rPr>
        <w:t>20</w:t>
      </w:r>
      <w:r w:rsidR="004009FF" w:rsidRPr="00D04673">
        <w:rPr>
          <w:sz w:val="24"/>
          <w:szCs w:val="24"/>
          <w:lang w:val="lt-LT"/>
        </w:rPr>
        <w:t>2</w:t>
      </w:r>
      <w:r w:rsidR="001F0E93">
        <w:rPr>
          <w:sz w:val="24"/>
          <w:szCs w:val="24"/>
          <w:lang w:val="lt-LT"/>
        </w:rPr>
        <w:t>2</w:t>
      </w:r>
      <w:r w:rsidR="0095276E" w:rsidRPr="00D04673">
        <w:rPr>
          <w:sz w:val="24"/>
          <w:szCs w:val="24"/>
          <w:lang w:val="lt-LT"/>
        </w:rPr>
        <w:t xml:space="preserve"> m. </w:t>
      </w:r>
      <w:r w:rsidR="001F0E93">
        <w:rPr>
          <w:sz w:val="24"/>
          <w:szCs w:val="24"/>
          <w:lang w:val="lt-LT"/>
        </w:rPr>
        <w:t xml:space="preserve">sausio </w:t>
      </w:r>
      <w:r w:rsidR="009262D1">
        <w:rPr>
          <w:sz w:val="24"/>
          <w:szCs w:val="24"/>
          <w:lang w:val="lt-LT"/>
        </w:rPr>
        <w:t>28</w:t>
      </w:r>
      <w:r w:rsidR="00221E59" w:rsidRPr="00D04673">
        <w:rPr>
          <w:sz w:val="24"/>
          <w:szCs w:val="24"/>
          <w:lang w:val="lt-LT"/>
        </w:rPr>
        <w:t xml:space="preserve"> </w:t>
      </w:r>
      <w:r w:rsidR="008F34FA" w:rsidRPr="00D04673">
        <w:rPr>
          <w:sz w:val="24"/>
          <w:szCs w:val="24"/>
          <w:lang w:val="lt-LT"/>
        </w:rPr>
        <w:t>d. Nr.</w:t>
      </w:r>
      <w:r w:rsidR="00F37F01" w:rsidRPr="00D04673">
        <w:rPr>
          <w:sz w:val="24"/>
          <w:szCs w:val="24"/>
          <w:lang w:val="lt-LT"/>
        </w:rPr>
        <w:t xml:space="preserve"> </w:t>
      </w:r>
      <w:r w:rsidR="008F34FA" w:rsidRPr="00D04673">
        <w:rPr>
          <w:sz w:val="24"/>
          <w:szCs w:val="24"/>
          <w:lang w:val="lt-LT"/>
        </w:rPr>
        <w:t>TS-</w:t>
      </w:r>
    </w:p>
    <w:p w14:paraId="580674B1" w14:textId="77777777" w:rsidR="008F34FA" w:rsidRPr="00D04673" w:rsidRDefault="008F34FA" w:rsidP="008F34FA">
      <w:pPr>
        <w:ind w:right="-115"/>
        <w:jc w:val="center"/>
        <w:rPr>
          <w:sz w:val="24"/>
          <w:szCs w:val="24"/>
          <w:lang w:val="lt-LT"/>
        </w:rPr>
      </w:pPr>
      <w:r w:rsidRPr="00D04673">
        <w:rPr>
          <w:sz w:val="24"/>
          <w:szCs w:val="24"/>
          <w:lang w:val="lt-LT"/>
        </w:rPr>
        <w:t>Rokiškis</w:t>
      </w:r>
    </w:p>
    <w:p w14:paraId="580674B3" w14:textId="77777777" w:rsidR="0052046F" w:rsidRDefault="0052046F" w:rsidP="00B12D09">
      <w:pPr>
        <w:tabs>
          <w:tab w:val="left" w:pos="993"/>
        </w:tabs>
        <w:ind w:right="-115" w:firstLine="720"/>
        <w:jc w:val="both"/>
        <w:rPr>
          <w:sz w:val="24"/>
          <w:szCs w:val="24"/>
          <w:lang w:val="lt-LT"/>
        </w:rPr>
      </w:pPr>
    </w:p>
    <w:p w14:paraId="5A681F93" w14:textId="77777777" w:rsidR="00F46A9E" w:rsidRPr="00D04673" w:rsidRDefault="00F46A9E" w:rsidP="00B12D09">
      <w:pPr>
        <w:tabs>
          <w:tab w:val="left" w:pos="993"/>
        </w:tabs>
        <w:ind w:right="-115" w:firstLine="720"/>
        <w:jc w:val="both"/>
        <w:rPr>
          <w:sz w:val="24"/>
          <w:szCs w:val="24"/>
          <w:lang w:val="lt-LT"/>
        </w:rPr>
      </w:pPr>
    </w:p>
    <w:p w14:paraId="73FF21BC" w14:textId="4C71D4AF" w:rsidR="007E7217" w:rsidRDefault="001342A7" w:rsidP="007E7217">
      <w:pPr>
        <w:tabs>
          <w:tab w:val="left" w:pos="851"/>
        </w:tabs>
        <w:ind w:right="-115" w:firstLine="567"/>
        <w:jc w:val="both"/>
        <w:rPr>
          <w:sz w:val="24"/>
          <w:szCs w:val="24"/>
          <w:lang w:val="lt-LT"/>
        </w:rPr>
      </w:pPr>
      <w:r w:rsidRPr="00D04673">
        <w:rPr>
          <w:sz w:val="24"/>
          <w:szCs w:val="24"/>
          <w:lang w:val="lt-LT"/>
        </w:rPr>
        <w:t xml:space="preserve">Vadovaudamasi Lietuvos Respublikos vietos savivaldos įstatymo </w:t>
      </w:r>
      <w:r w:rsidRPr="001F0E93">
        <w:rPr>
          <w:sz w:val="24"/>
          <w:szCs w:val="24"/>
          <w:lang w:val="lt-LT"/>
        </w:rPr>
        <w:t>16 straipsnio 2 dalies 26 punktu, Lietuvos Respublikos valstybės ir savivaldybių turto valdymo, naudojimo ir disponavimo juo įstatymo 15 straipsnio 2 dalies 6 punktu, Rokiškio rajono savivaldybės ilgalaikio materialiojo turto viešo nuomos konkurso ir nuomos be konkurso organizavimo tvarkos aprašu, patvirtintu Rokiškio rajono savivaldybės tarybos 2021 m. balandžio 30 d. sprendimu Nr. TS-113 „Dėl Rokiškio rajono savivaldybės ilgalaikio materialiojo turto viešo nuomos konkurso ir nuomos be konkurso organizavim</w:t>
      </w:r>
      <w:r w:rsidR="007937B1" w:rsidRPr="001F0E93">
        <w:rPr>
          <w:sz w:val="24"/>
          <w:szCs w:val="24"/>
          <w:lang w:val="lt-LT"/>
        </w:rPr>
        <w:t>o tvarkos aprašo patvirtinimo“</w:t>
      </w:r>
      <w:r w:rsidRPr="001F0E93">
        <w:rPr>
          <w:sz w:val="24"/>
          <w:szCs w:val="24"/>
          <w:lang w:val="lt-LT"/>
        </w:rPr>
        <w:t>, atsižvelgdama į V</w:t>
      </w:r>
      <w:r w:rsidR="00A5534F" w:rsidRPr="001F0E93">
        <w:rPr>
          <w:sz w:val="24"/>
          <w:szCs w:val="24"/>
          <w:lang w:val="lt-LT"/>
        </w:rPr>
        <w:t>š</w:t>
      </w:r>
      <w:r w:rsidRPr="001F0E93">
        <w:rPr>
          <w:sz w:val="24"/>
          <w:szCs w:val="24"/>
          <w:lang w:val="lt-LT"/>
        </w:rPr>
        <w:t xml:space="preserve">Į </w:t>
      </w:r>
      <w:r w:rsidR="001A4963" w:rsidRPr="001F0E93">
        <w:rPr>
          <w:sz w:val="24"/>
          <w:szCs w:val="24"/>
          <w:lang w:val="lt-LT"/>
        </w:rPr>
        <w:t>,,</w:t>
      </w:r>
      <w:r w:rsidR="001F0E93" w:rsidRPr="001F0E93">
        <w:rPr>
          <w:sz w:val="24"/>
          <w:szCs w:val="24"/>
          <w:lang w:val="lt-LT"/>
        </w:rPr>
        <w:t>Pagalbos ir informacijos šeimai tarnyba“ 2</w:t>
      </w:r>
      <w:r w:rsidRPr="001F0E93">
        <w:rPr>
          <w:sz w:val="24"/>
          <w:szCs w:val="24"/>
          <w:lang w:val="lt-LT"/>
        </w:rPr>
        <w:t xml:space="preserve">021 m. </w:t>
      </w:r>
      <w:r w:rsidR="001F0E93" w:rsidRPr="001F0E93">
        <w:rPr>
          <w:sz w:val="24"/>
          <w:szCs w:val="24"/>
          <w:lang w:val="lt-LT"/>
        </w:rPr>
        <w:t>gruodžio 28</w:t>
      </w:r>
      <w:r w:rsidRPr="001F0E93">
        <w:rPr>
          <w:sz w:val="24"/>
          <w:szCs w:val="24"/>
          <w:lang w:val="lt-LT"/>
        </w:rPr>
        <w:t xml:space="preserve"> d. </w:t>
      </w:r>
      <w:r w:rsidR="00CF558F" w:rsidRPr="001F0E93">
        <w:rPr>
          <w:sz w:val="24"/>
          <w:szCs w:val="24"/>
          <w:lang w:val="lt-LT"/>
        </w:rPr>
        <w:t xml:space="preserve">prašymą </w:t>
      </w:r>
      <w:r w:rsidR="00BF53BC">
        <w:rPr>
          <w:sz w:val="24"/>
          <w:szCs w:val="24"/>
          <w:lang w:val="lt-LT"/>
        </w:rPr>
        <w:t>„D</w:t>
      </w:r>
      <w:r w:rsidR="001F0E93" w:rsidRPr="001F0E93">
        <w:rPr>
          <w:sz w:val="24"/>
          <w:szCs w:val="24"/>
          <w:lang w:val="lt-LT"/>
        </w:rPr>
        <w:t>ėl Rokiškio rajono savivaldybės turto perdavimo nuomos pagrindais</w:t>
      </w:r>
      <w:r w:rsidR="00BF53BC">
        <w:rPr>
          <w:sz w:val="24"/>
          <w:szCs w:val="24"/>
          <w:lang w:val="lt-LT"/>
        </w:rPr>
        <w:t>“</w:t>
      </w:r>
      <w:r w:rsidR="00950397">
        <w:rPr>
          <w:sz w:val="24"/>
          <w:szCs w:val="24"/>
          <w:lang w:val="lt-LT"/>
        </w:rPr>
        <w:t xml:space="preserve"> ir 2022 m. sausio 19 d. prašymą „Dėl Rokiškio rajono savivaldybės turto nuomos pagrindais finansavimo“</w:t>
      </w:r>
      <w:r w:rsidR="00F3171E" w:rsidRPr="001F0E93">
        <w:rPr>
          <w:sz w:val="24"/>
          <w:szCs w:val="24"/>
          <w:lang w:val="lt-LT"/>
        </w:rPr>
        <w:t>,</w:t>
      </w:r>
      <w:r w:rsidRPr="001F0E93">
        <w:rPr>
          <w:sz w:val="24"/>
          <w:szCs w:val="24"/>
          <w:lang w:val="lt-LT"/>
        </w:rPr>
        <w:t xml:space="preserve"> Rokiškio rajono savivaldybės taryba </w:t>
      </w:r>
      <w:r w:rsidRPr="001F0E93">
        <w:rPr>
          <w:spacing w:val="60"/>
          <w:sz w:val="24"/>
          <w:szCs w:val="24"/>
          <w:lang w:val="lt-LT"/>
        </w:rPr>
        <w:t>nusprendžia</w:t>
      </w:r>
      <w:r w:rsidRPr="001F0E93">
        <w:rPr>
          <w:sz w:val="24"/>
          <w:szCs w:val="24"/>
          <w:lang w:val="lt-LT"/>
        </w:rPr>
        <w:t>:</w:t>
      </w:r>
    </w:p>
    <w:p w14:paraId="40DD7A2E" w14:textId="695F11E2" w:rsidR="000456D4" w:rsidRPr="00991882" w:rsidRDefault="000456D4" w:rsidP="007E7217">
      <w:pPr>
        <w:pStyle w:val="Sraopastraipa"/>
        <w:numPr>
          <w:ilvl w:val="0"/>
          <w:numId w:val="13"/>
        </w:numPr>
        <w:tabs>
          <w:tab w:val="left" w:pos="1134"/>
        </w:tabs>
        <w:ind w:left="0" w:right="-115" w:firstLine="567"/>
        <w:jc w:val="both"/>
        <w:rPr>
          <w:sz w:val="24"/>
          <w:szCs w:val="24"/>
          <w:lang w:val="lt-LT"/>
        </w:rPr>
      </w:pPr>
      <w:r w:rsidRPr="00F46A9E">
        <w:rPr>
          <w:sz w:val="24"/>
          <w:szCs w:val="24"/>
          <w:lang w:val="lt-LT"/>
        </w:rPr>
        <w:t>Leisti išnuomoti be konkurso VšĮ ,,Pagalbos ir informacijos šeimai tarnyba“, kodas 301790792, buveinės adresas: Didlaukio g. 46-27, Vilnius, 5 metams Rokiškio rajono savivaldybei nuosavybės teise priklausantį nekilnojamą turtą</w:t>
      </w:r>
      <w:r w:rsidR="007E7217" w:rsidRPr="00F46A9E">
        <w:rPr>
          <w:sz w:val="24"/>
          <w:szCs w:val="24"/>
          <w:lang w:val="lt-LT"/>
        </w:rPr>
        <w:t>:</w:t>
      </w:r>
      <w:r w:rsidRPr="00F46A9E">
        <w:rPr>
          <w:sz w:val="24"/>
          <w:szCs w:val="24"/>
          <w:lang w:val="lt-LT"/>
        </w:rPr>
        <w:t xml:space="preserve"> 60,64 kv. m patalpas</w:t>
      </w:r>
      <w:r w:rsidR="007E7217" w:rsidRPr="00F46A9E">
        <w:rPr>
          <w:sz w:val="24"/>
          <w:szCs w:val="24"/>
          <w:lang w:val="lt-LT"/>
        </w:rPr>
        <w:t>, esančias pastate – Socialinės paramos centre</w:t>
      </w:r>
      <w:r w:rsidRPr="00F46A9E">
        <w:rPr>
          <w:sz w:val="24"/>
          <w:szCs w:val="24"/>
          <w:lang w:val="lt-LT"/>
        </w:rPr>
        <w:t xml:space="preserve"> (patalpos kadastrinių matavimų byloje pažymėtos: 2-2 (</w:t>
      </w:r>
      <w:r w:rsidR="007E7217" w:rsidRPr="00F46A9E">
        <w:rPr>
          <w:sz w:val="24"/>
          <w:szCs w:val="24"/>
          <w:lang w:val="lt-LT"/>
        </w:rPr>
        <w:t>25,97 kv. m), 2-3 (16,75 kv. m) ir</w:t>
      </w:r>
      <w:r w:rsidRPr="00F46A9E">
        <w:rPr>
          <w:sz w:val="24"/>
          <w:szCs w:val="24"/>
          <w:lang w:val="lt-LT"/>
        </w:rPr>
        <w:t xml:space="preserve"> 2-13 (17,92 kv. m)), unikalus Nr. </w:t>
      </w:r>
      <w:r w:rsidRPr="00F46A9E">
        <w:rPr>
          <w:bCs/>
          <w:sz w:val="24"/>
          <w:szCs w:val="24"/>
          <w:lang w:val="lt-LT"/>
        </w:rPr>
        <w:t xml:space="preserve">7393-0003-5012, Vytauto g. 25, Rokiškyje, bendras pastato plotas – 475,04 kv. m, </w:t>
      </w:r>
      <w:r w:rsidRPr="00F46A9E">
        <w:rPr>
          <w:sz w:val="24"/>
          <w:szCs w:val="24"/>
          <w:lang w:val="lt-LT"/>
        </w:rPr>
        <w:t>kurių įsigijimo balansin</w:t>
      </w:r>
      <w:r w:rsidR="00C23985" w:rsidRPr="00F46A9E">
        <w:rPr>
          <w:sz w:val="24"/>
          <w:szCs w:val="24"/>
          <w:lang w:val="lt-LT"/>
        </w:rPr>
        <w:t xml:space="preserve">ė vertė 2022 m. sausio 31 d. – </w:t>
      </w:r>
      <w:r w:rsidR="00991882" w:rsidRPr="00F46A9E">
        <w:rPr>
          <w:sz w:val="24"/>
          <w:szCs w:val="24"/>
          <w:lang w:val="lt-LT"/>
        </w:rPr>
        <w:t>47725,20</w:t>
      </w:r>
      <w:r w:rsidRPr="00F46A9E">
        <w:rPr>
          <w:sz w:val="24"/>
          <w:szCs w:val="24"/>
          <w:lang w:val="lt-LT"/>
        </w:rPr>
        <w:t xml:space="preserve"> Eur, turto likutinė vertė 2022 m. sausio 31 d.</w:t>
      </w:r>
      <w:r w:rsidR="007113D2" w:rsidRPr="00F46A9E">
        <w:rPr>
          <w:sz w:val="24"/>
          <w:szCs w:val="24"/>
          <w:lang w:val="lt-LT"/>
        </w:rPr>
        <w:t xml:space="preserve"> </w:t>
      </w:r>
      <w:r w:rsidRPr="00F46A9E">
        <w:rPr>
          <w:sz w:val="24"/>
          <w:szCs w:val="24"/>
          <w:lang w:val="lt-LT"/>
        </w:rPr>
        <w:t xml:space="preserve">– </w:t>
      </w:r>
      <w:r w:rsidR="00991882" w:rsidRPr="00F46A9E">
        <w:rPr>
          <w:sz w:val="24"/>
          <w:szCs w:val="24"/>
          <w:lang w:val="lt-LT"/>
        </w:rPr>
        <w:t>27316,17</w:t>
      </w:r>
      <w:r w:rsidRPr="00F46A9E">
        <w:rPr>
          <w:sz w:val="24"/>
          <w:szCs w:val="24"/>
          <w:lang w:val="lt-LT"/>
        </w:rPr>
        <w:t xml:space="preserve"> Eur, turto registravimo grupė –</w:t>
      </w:r>
      <w:r w:rsidR="00991882" w:rsidRPr="00F46A9E">
        <w:rPr>
          <w:sz w:val="24"/>
          <w:szCs w:val="24"/>
          <w:lang w:val="lt-LT"/>
        </w:rPr>
        <w:t xml:space="preserve"> 1202200.</w:t>
      </w:r>
      <w:r w:rsidRPr="00F46A9E">
        <w:rPr>
          <w:sz w:val="24"/>
          <w:szCs w:val="24"/>
          <w:lang w:val="lt-LT"/>
        </w:rPr>
        <w:t xml:space="preserve"> </w:t>
      </w:r>
    </w:p>
    <w:p w14:paraId="40ABECAF" w14:textId="77777777" w:rsidR="001342A7" w:rsidRPr="007E7217" w:rsidRDefault="001342A7" w:rsidP="001342A7">
      <w:pPr>
        <w:pStyle w:val="Sraopastraipa"/>
        <w:numPr>
          <w:ilvl w:val="0"/>
          <w:numId w:val="13"/>
        </w:numPr>
        <w:tabs>
          <w:tab w:val="left" w:pos="1134"/>
        </w:tabs>
        <w:ind w:left="0" w:right="-115" w:firstLine="567"/>
        <w:jc w:val="both"/>
        <w:rPr>
          <w:sz w:val="24"/>
          <w:szCs w:val="24"/>
          <w:lang w:val="lt-LT"/>
        </w:rPr>
      </w:pPr>
      <w:r w:rsidRPr="007E7217">
        <w:rPr>
          <w:sz w:val="24"/>
          <w:szCs w:val="24"/>
          <w:lang w:val="lt-LT"/>
        </w:rPr>
        <w:t>Nustatyti:</w:t>
      </w:r>
    </w:p>
    <w:p w14:paraId="1EA3C573" w14:textId="6CFBB6AE" w:rsidR="001342A7" w:rsidRPr="00AE635C" w:rsidRDefault="001342A7" w:rsidP="001342A7">
      <w:pPr>
        <w:pStyle w:val="Sraopastraipa"/>
        <w:tabs>
          <w:tab w:val="left" w:pos="1134"/>
        </w:tabs>
        <w:ind w:left="0" w:right="-115" w:firstLine="567"/>
        <w:jc w:val="both"/>
        <w:rPr>
          <w:sz w:val="24"/>
          <w:szCs w:val="24"/>
          <w:lang w:val="lt-LT"/>
        </w:rPr>
      </w:pPr>
      <w:r w:rsidRPr="007E7217">
        <w:rPr>
          <w:sz w:val="24"/>
          <w:szCs w:val="24"/>
          <w:lang w:val="lt-LT"/>
        </w:rPr>
        <w:t xml:space="preserve">2.1. </w:t>
      </w:r>
      <w:r w:rsidRPr="007E7217">
        <w:rPr>
          <w:sz w:val="24"/>
          <w:szCs w:val="24"/>
          <w:lang w:val="lt-LT"/>
        </w:rPr>
        <w:tab/>
        <w:t xml:space="preserve">šio sprendimo 1 punkte nurodyto turto naudojimo paskirtį – </w:t>
      </w:r>
      <w:r w:rsidR="00C02100" w:rsidRPr="007E7217">
        <w:rPr>
          <w:sz w:val="24"/>
          <w:szCs w:val="24"/>
          <w:lang w:val="lt-LT"/>
        </w:rPr>
        <w:t>teikti socialinės reabilitacijos paslaugas psichikos neįgaliesiems</w:t>
      </w:r>
      <w:r w:rsidR="00381696" w:rsidRPr="007E7217">
        <w:rPr>
          <w:sz w:val="24"/>
          <w:szCs w:val="24"/>
          <w:lang w:val="lt-LT"/>
        </w:rPr>
        <w:t>, teikti psichikos neįgaliųjų kasdieninių įgūdžių lavinimo, palaikymo ir atkūrimo,</w:t>
      </w:r>
      <w:r w:rsidR="00381696" w:rsidRPr="00AE635C">
        <w:rPr>
          <w:sz w:val="24"/>
          <w:szCs w:val="24"/>
          <w:lang w:val="lt-LT"/>
        </w:rPr>
        <w:t xml:space="preserve"> saviraiškos ir meninių gebėjimų lavinimo, užimtumo amatais ir rankdarbiais paslaugas;</w:t>
      </w:r>
      <w:r w:rsidR="004B50A6" w:rsidRPr="00AE635C">
        <w:rPr>
          <w:sz w:val="24"/>
          <w:szCs w:val="24"/>
          <w:lang w:val="lt-LT"/>
        </w:rPr>
        <w:t xml:space="preserve"> </w:t>
      </w:r>
      <w:r w:rsidR="004B50A6" w:rsidRPr="00F46A9E">
        <w:rPr>
          <w:color w:val="000000" w:themeColor="text1"/>
          <w:sz w:val="24"/>
          <w:szCs w:val="24"/>
          <w:lang w:val="lt-LT"/>
        </w:rPr>
        <w:t>t</w:t>
      </w:r>
      <w:r w:rsidR="004B50A6" w:rsidRPr="00F46A9E">
        <w:rPr>
          <w:sz w:val="24"/>
          <w:szCs w:val="24"/>
          <w:lang w:val="lt-LT"/>
        </w:rPr>
        <w:t>eikti pagalbą ir (arba) socialines paslaugas asmenims, dėl amžiaus, neįgalumo ar kitų socialinių problemų negalintiems pasirūpinti savo asmeniniu gyvenimu ir dalyvauti visuomenės gyvenime ar patiriantiems skurdą ir socialinę atskirtį</w:t>
      </w:r>
      <w:r w:rsidR="00AC5163" w:rsidRPr="00F46A9E">
        <w:rPr>
          <w:sz w:val="24"/>
          <w:szCs w:val="24"/>
          <w:lang w:val="lt-LT"/>
        </w:rPr>
        <w:t>;</w:t>
      </w:r>
    </w:p>
    <w:p w14:paraId="022F66C6" w14:textId="77777777" w:rsidR="00242F34" w:rsidRDefault="001342A7" w:rsidP="00242F34">
      <w:pPr>
        <w:pStyle w:val="Sraopastraipa"/>
        <w:tabs>
          <w:tab w:val="left" w:pos="851"/>
          <w:tab w:val="left" w:pos="1134"/>
        </w:tabs>
        <w:ind w:left="0" w:right="-115" w:firstLine="567"/>
        <w:jc w:val="both"/>
        <w:rPr>
          <w:sz w:val="24"/>
          <w:szCs w:val="24"/>
          <w:lang w:val="lt-LT"/>
        </w:rPr>
      </w:pPr>
      <w:r w:rsidRPr="00AE635C">
        <w:rPr>
          <w:sz w:val="24"/>
          <w:szCs w:val="24"/>
          <w:lang w:val="lt-LT"/>
        </w:rPr>
        <w:t xml:space="preserve">2.2. </w:t>
      </w:r>
      <w:r w:rsidR="000C10EE" w:rsidRPr="00AE635C">
        <w:rPr>
          <w:sz w:val="24"/>
          <w:szCs w:val="24"/>
          <w:lang w:val="lt-LT"/>
        </w:rPr>
        <w:tab/>
        <w:t xml:space="preserve">šio </w:t>
      </w:r>
      <w:r w:rsidR="000C10EE" w:rsidRPr="00B5346F">
        <w:rPr>
          <w:sz w:val="24"/>
          <w:szCs w:val="24"/>
          <w:lang w:val="lt-LT"/>
        </w:rPr>
        <w:t xml:space="preserve">sprendimo 1 punkte nurodyto turto nuomos kainą – </w:t>
      </w:r>
      <w:r w:rsidR="00EA397B" w:rsidRPr="00B5346F">
        <w:rPr>
          <w:sz w:val="24"/>
          <w:szCs w:val="24"/>
          <w:lang w:val="lt-LT"/>
        </w:rPr>
        <w:t>2</w:t>
      </w:r>
      <w:r w:rsidR="00221684" w:rsidRPr="00B5346F">
        <w:rPr>
          <w:sz w:val="24"/>
          <w:szCs w:val="24"/>
          <w:lang w:val="lt-LT"/>
        </w:rPr>
        <w:t>,</w:t>
      </w:r>
      <w:r w:rsidR="00EA397B" w:rsidRPr="00B5346F">
        <w:rPr>
          <w:sz w:val="24"/>
          <w:szCs w:val="24"/>
          <w:lang w:val="lt-LT"/>
        </w:rPr>
        <w:t>2</w:t>
      </w:r>
      <w:r w:rsidR="00616F8E" w:rsidRPr="00B5346F">
        <w:rPr>
          <w:sz w:val="24"/>
          <w:szCs w:val="24"/>
          <w:lang w:val="lt-LT"/>
        </w:rPr>
        <w:t>1</w:t>
      </w:r>
      <w:r w:rsidR="000C10EE" w:rsidRPr="00B5346F">
        <w:rPr>
          <w:sz w:val="24"/>
          <w:szCs w:val="24"/>
          <w:lang w:val="lt-LT"/>
        </w:rPr>
        <w:t xml:space="preserve"> Eur per mėnesį</w:t>
      </w:r>
      <w:r w:rsidR="001D14D2" w:rsidRPr="00B5346F">
        <w:rPr>
          <w:sz w:val="24"/>
          <w:szCs w:val="24"/>
          <w:lang w:val="lt-LT"/>
        </w:rPr>
        <w:t xml:space="preserve"> už 1 kv. m.</w:t>
      </w:r>
    </w:p>
    <w:p w14:paraId="5C14A5A4" w14:textId="13313FAF" w:rsidR="001342A7" w:rsidRPr="00D04673" w:rsidRDefault="00242F34" w:rsidP="00242F34">
      <w:pPr>
        <w:pStyle w:val="Sraopastraipa"/>
        <w:tabs>
          <w:tab w:val="left" w:pos="851"/>
          <w:tab w:val="left" w:pos="1134"/>
        </w:tabs>
        <w:ind w:left="0" w:right="-115" w:firstLine="567"/>
        <w:jc w:val="both"/>
        <w:rPr>
          <w:sz w:val="24"/>
          <w:szCs w:val="24"/>
          <w:lang w:val="lt-LT"/>
        </w:rPr>
      </w:pPr>
      <w:r>
        <w:rPr>
          <w:sz w:val="24"/>
          <w:szCs w:val="24"/>
          <w:lang w:val="lt-LT"/>
        </w:rPr>
        <w:t xml:space="preserve">3. </w:t>
      </w:r>
      <w:r w:rsidR="001342A7" w:rsidRPr="00B5346F">
        <w:rPr>
          <w:sz w:val="24"/>
          <w:szCs w:val="24"/>
          <w:lang w:val="lt-LT"/>
        </w:rPr>
        <w:t>Pritarti</w:t>
      </w:r>
      <w:r w:rsidR="001342A7" w:rsidRPr="00AE635C">
        <w:rPr>
          <w:sz w:val="24"/>
          <w:szCs w:val="24"/>
          <w:lang w:val="lt-LT"/>
        </w:rPr>
        <w:t xml:space="preserve"> Savivaldybės turto, išdėstyto šio sprendimo 1 punkte, Savivaldybės</w:t>
      </w:r>
      <w:r w:rsidR="001342A7" w:rsidRPr="00D04673">
        <w:rPr>
          <w:sz w:val="24"/>
          <w:szCs w:val="24"/>
          <w:lang w:val="lt-LT"/>
        </w:rPr>
        <w:t xml:space="preserve"> ilgalaikio materialiojo turto nuomos sutarties projektui (pridedama).</w:t>
      </w:r>
    </w:p>
    <w:p w14:paraId="1F236DB4" w14:textId="4631E531" w:rsidR="001342A7" w:rsidRPr="00242F34" w:rsidRDefault="0055317F" w:rsidP="007E7217">
      <w:pPr>
        <w:pStyle w:val="Sraopastraipa"/>
        <w:numPr>
          <w:ilvl w:val="0"/>
          <w:numId w:val="27"/>
        </w:numPr>
        <w:tabs>
          <w:tab w:val="left" w:pos="1134"/>
        </w:tabs>
        <w:ind w:left="0" w:right="-115" w:firstLine="567"/>
        <w:jc w:val="both"/>
        <w:rPr>
          <w:sz w:val="24"/>
          <w:szCs w:val="24"/>
          <w:lang w:val="lt-LT"/>
        </w:rPr>
      </w:pPr>
      <w:r w:rsidRPr="00242F34">
        <w:rPr>
          <w:sz w:val="24"/>
          <w:szCs w:val="24"/>
          <w:lang w:val="lt-LT"/>
        </w:rPr>
        <w:t>Įgalioti Rokiškio</w:t>
      </w:r>
      <w:r w:rsidR="004B50A6" w:rsidRPr="00242F34">
        <w:rPr>
          <w:sz w:val="24"/>
          <w:szCs w:val="24"/>
          <w:lang w:val="lt-LT"/>
        </w:rPr>
        <w:t xml:space="preserve"> rajono</w:t>
      </w:r>
      <w:r w:rsidRPr="00242F34">
        <w:rPr>
          <w:sz w:val="24"/>
          <w:szCs w:val="24"/>
          <w:lang w:val="lt-LT"/>
        </w:rPr>
        <w:t xml:space="preserve"> </w:t>
      </w:r>
      <w:r w:rsidR="004B50A6" w:rsidRPr="00F46A9E">
        <w:rPr>
          <w:sz w:val="24"/>
          <w:szCs w:val="24"/>
          <w:lang w:val="lt-LT"/>
        </w:rPr>
        <w:t>savivaldybės administracijos direktorių, jo nesant – savivaldybės administracijos direktoriaus pavaduotoją,</w:t>
      </w:r>
      <w:r w:rsidR="00EE05F5" w:rsidRPr="00242F34">
        <w:rPr>
          <w:sz w:val="24"/>
          <w:szCs w:val="24"/>
          <w:lang w:val="lt-LT"/>
        </w:rPr>
        <w:t xml:space="preserve"> </w:t>
      </w:r>
      <w:r w:rsidRPr="00242F34">
        <w:rPr>
          <w:sz w:val="24"/>
          <w:szCs w:val="24"/>
          <w:lang w:val="lt-LT"/>
        </w:rPr>
        <w:t>pasirašyti Savivaldybės ilgalaikio materialiojo turto nuomos sutartį ir Savivaldybės ilgalaikio materialiojo turto perdavimo ir priėmimo aktą</w:t>
      </w:r>
      <w:r w:rsidR="00EE05F5" w:rsidRPr="00242F34">
        <w:rPr>
          <w:sz w:val="24"/>
          <w:szCs w:val="24"/>
          <w:lang w:val="lt-LT"/>
        </w:rPr>
        <w:t>.</w:t>
      </w:r>
    </w:p>
    <w:p w14:paraId="2D346629" w14:textId="77777777" w:rsidR="001342A7" w:rsidRPr="00D04673" w:rsidRDefault="001342A7" w:rsidP="00242F34">
      <w:pPr>
        <w:pStyle w:val="Sraopastraipa"/>
        <w:numPr>
          <w:ilvl w:val="0"/>
          <w:numId w:val="27"/>
        </w:numPr>
        <w:tabs>
          <w:tab w:val="left" w:pos="1134"/>
        </w:tabs>
        <w:ind w:left="0" w:firstLine="567"/>
        <w:jc w:val="both"/>
        <w:rPr>
          <w:sz w:val="24"/>
          <w:szCs w:val="24"/>
          <w:lang w:val="lt-LT"/>
        </w:rPr>
      </w:pPr>
      <w:r w:rsidRPr="00D04673">
        <w:rPr>
          <w:sz w:val="24"/>
          <w:szCs w:val="24"/>
          <w:lang w:val="lt-LT"/>
        </w:rPr>
        <w:t xml:space="preserve"> Skelbti sprendimą savivaldybės interneto svetainėje </w:t>
      </w:r>
      <w:hyperlink r:id="rId9" w:history="1">
        <w:r w:rsidRPr="00D04673">
          <w:rPr>
            <w:rStyle w:val="Hipersaitas"/>
            <w:color w:val="auto"/>
            <w:sz w:val="24"/>
            <w:szCs w:val="24"/>
            <w:lang w:val="lt-LT"/>
          </w:rPr>
          <w:t>www.rokiskis.lt</w:t>
        </w:r>
      </w:hyperlink>
      <w:r w:rsidRPr="00D04673">
        <w:rPr>
          <w:sz w:val="24"/>
          <w:szCs w:val="24"/>
          <w:lang w:val="lt-LT"/>
        </w:rPr>
        <w:t xml:space="preserve">. </w:t>
      </w:r>
    </w:p>
    <w:p w14:paraId="580674BB" w14:textId="0AA2950F" w:rsidR="00830322" w:rsidRPr="00D04673" w:rsidRDefault="001342A7" w:rsidP="001342A7">
      <w:pPr>
        <w:tabs>
          <w:tab w:val="left" w:pos="851"/>
          <w:tab w:val="left" w:pos="993"/>
        </w:tabs>
        <w:ind w:right="-115" w:firstLine="567"/>
        <w:jc w:val="both"/>
        <w:rPr>
          <w:sz w:val="24"/>
          <w:szCs w:val="24"/>
          <w:lang w:val="lt-LT"/>
        </w:rPr>
      </w:pPr>
      <w:r w:rsidRPr="00D04673">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436870D4" w14:textId="77777777" w:rsidR="00AE0934" w:rsidRPr="00D04673" w:rsidRDefault="00AE0934" w:rsidP="00830322">
      <w:pPr>
        <w:ind w:right="-115"/>
        <w:jc w:val="both"/>
        <w:rPr>
          <w:sz w:val="24"/>
          <w:szCs w:val="24"/>
          <w:lang w:val="lt-LT"/>
        </w:rPr>
      </w:pPr>
    </w:p>
    <w:p w14:paraId="16996F6F" w14:textId="77777777" w:rsidR="00114F7B" w:rsidRPr="00D04673" w:rsidRDefault="00114F7B" w:rsidP="00830322">
      <w:pPr>
        <w:ind w:right="-115"/>
        <w:jc w:val="both"/>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193652" w:rsidRPr="00D04673" w14:paraId="7852E0FE" w14:textId="77777777" w:rsidTr="00193652">
        <w:tc>
          <w:tcPr>
            <w:tcW w:w="4927" w:type="dxa"/>
          </w:tcPr>
          <w:p w14:paraId="172FD162" w14:textId="1AFD872C" w:rsidR="00193652" w:rsidRPr="00D04673" w:rsidRDefault="00193652" w:rsidP="00830322">
            <w:pPr>
              <w:ind w:right="-115"/>
              <w:jc w:val="both"/>
              <w:rPr>
                <w:rFonts w:ascii="Times New Roman" w:hAnsi="Times New Roman" w:cs="Times New Roman"/>
                <w:sz w:val="24"/>
                <w:szCs w:val="24"/>
                <w:lang w:val="lt-LT"/>
              </w:rPr>
            </w:pPr>
            <w:r w:rsidRPr="00D04673">
              <w:rPr>
                <w:rFonts w:ascii="Times New Roman" w:hAnsi="Times New Roman" w:cs="Times New Roman"/>
                <w:sz w:val="24"/>
                <w:szCs w:val="24"/>
                <w:lang w:val="lt-LT"/>
              </w:rPr>
              <w:t>Savivaldybės meras</w:t>
            </w:r>
          </w:p>
        </w:tc>
        <w:tc>
          <w:tcPr>
            <w:tcW w:w="4927" w:type="dxa"/>
          </w:tcPr>
          <w:p w14:paraId="20806296" w14:textId="474CC30E" w:rsidR="00193652" w:rsidRPr="00D04673" w:rsidRDefault="00193652" w:rsidP="00193652">
            <w:pPr>
              <w:ind w:right="-115"/>
              <w:jc w:val="right"/>
              <w:rPr>
                <w:rFonts w:ascii="Times New Roman" w:hAnsi="Times New Roman" w:cs="Times New Roman"/>
                <w:sz w:val="24"/>
                <w:szCs w:val="24"/>
                <w:lang w:val="lt-LT"/>
              </w:rPr>
            </w:pPr>
            <w:r w:rsidRPr="00D04673">
              <w:rPr>
                <w:rFonts w:ascii="Times New Roman" w:hAnsi="Times New Roman" w:cs="Times New Roman"/>
                <w:sz w:val="24"/>
                <w:szCs w:val="24"/>
                <w:lang w:val="lt-LT"/>
              </w:rPr>
              <w:t>Ramūnas Godeliauskas</w:t>
            </w:r>
          </w:p>
        </w:tc>
      </w:tr>
    </w:tbl>
    <w:p w14:paraId="20A03DD2" w14:textId="77777777" w:rsidR="00A75A08" w:rsidRPr="00D04673" w:rsidRDefault="00A75A08" w:rsidP="00B12D09">
      <w:pPr>
        <w:ind w:right="-115"/>
        <w:jc w:val="both"/>
        <w:rPr>
          <w:sz w:val="24"/>
          <w:szCs w:val="24"/>
          <w:lang w:val="lt-LT"/>
        </w:rPr>
      </w:pPr>
    </w:p>
    <w:p w14:paraId="17F88AC5" w14:textId="77777777" w:rsidR="00114F7B" w:rsidRPr="00D04673" w:rsidRDefault="00114F7B" w:rsidP="00B12D09">
      <w:pPr>
        <w:ind w:right="-115"/>
        <w:jc w:val="both"/>
        <w:rPr>
          <w:sz w:val="24"/>
          <w:szCs w:val="24"/>
          <w:lang w:val="lt-LT"/>
        </w:rPr>
      </w:pPr>
    </w:p>
    <w:p w14:paraId="580674C6" w14:textId="65BB739D" w:rsidR="00830322" w:rsidRPr="00D04673" w:rsidRDefault="00A75A08" w:rsidP="00B12D09">
      <w:pPr>
        <w:ind w:right="-115"/>
        <w:jc w:val="both"/>
        <w:rPr>
          <w:sz w:val="24"/>
          <w:szCs w:val="24"/>
          <w:lang w:val="lt-LT"/>
        </w:rPr>
      </w:pPr>
      <w:r w:rsidRPr="00D04673">
        <w:rPr>
          <w:sz w:val="24"/>
          <w:szCs w:val="24"/>
          <w:lang w:val="lt-LT"/>
        </w:rPr>
        <w:t>Gailutė Vaikutienė</w:t>
      </w:r>
      <w:r w:rsidR="00830322" w:rsidRPr="00D04673">
        <w:rPr>
          <w:sz w:val="24"/>
          <w:szCs w:val="24"/>
          <w:lang w:val="lt-LT"/>
        </w:rPr>
        <w:br w:type="page"/>
      </w:r>
    </w:p>
    <w:p w14:paraId="7A4A6DB9" w14:textId="77777777" w:rsidR="001342A7" w:rsidRPr="00D04673" w:rsidRDefault="001342A7" w:rsidP="001342A7">
      <w:pPr>
        <w:ind w:right="-115"/>
        <w:jc w:val="both"/>
        <w:rPr>
          <w:sz w:val="24"/>
          <w:szCs w:val="24"/>
          <w:lang w:val="lt-LT"/>
        </w:rPr>
      </w:pPr>
      <w:r w:rsidRPr="00D04673">
        <w:rPr>
          <w:sz w:val="24"/>
          <w:szCs w:val="24"/>
          <w:lang w:val="lt-LT"/>
        </w:rPr>
        <w:lastRenderedPageBreak/>
        <w:t>Rokiškio rajono savivaldybės tarybai</w:t>
      </w:r>
    </w:p>
    <w:p w14:paraId="14604B25" w14:textId="77777777" w:rsidR="001342A7" w:rsidRPr="00D04673" w:rsidRDefault="001342A7" w:rsidP="001342A7">
      <w:pPr>
        <w:ind w:right="-115"/>
        <w:jc w:val="center"/>
        <w:rPr>
          <w:b/>
          <w:sz w:val="24"/>
          <w:szCs w:val="24"/>
          <w:lang w:val="lt-LT"/>
        </w:rPr>
      </w:pPr>
    </w:p>
    <w:p w14:paraId="4D2F8483" w14:textId="77777777" w:rsidR="001342A7" w:rsidRPr="00D04673" w:rsidRDefault="001342A7" w:rsidP="001342A7">
      <w:pPr>
        <w:ind w:right="-115"/>
        <w:jc w:val="center"/>
        <w:rPr>
          <w:b/>
          <w:sz w:val="24"/>
          <w:szCs w:val="24"/>
          <w:lang w:val="lt-LT"/>
        </w:rPr>
      </w:pPr>
      <w:r w:rsidRPr="00D04673">
        <w:rPr>
          <w:b/>
          <w:sz w:val="24"/>
          <w:szCs w:val="24"/>
          <w:lang w:val="lt-LT"/>
        </w:rPr>
        <w:t>SPRENDIMO PROJEKTO „DĖL ROKIŠKIO RAJONO SAVIVALDYBĖS TURTO IŠNUOMAVIMO BE KONKURSO“ AIŠKINAMASIS RAŠTAS</w:t>
      </w:r>
    </w:p>
    <w:p w14:paraId="32FB66AA" w14:textId="77777777" w:rsidR="001342A7" w:rsidRPr="00D04673" w:rsidRDefault="001342A7" w:rsidP="001342A7">
      <w:pPr>
        <w:ind w:firstLine="720"/>
        <w:jc w:val="center"/>
        <w:rPr>
          <w:sz w:val="24"/>
          <w:szCs w:val="24"/>
          <w:lang w:val="lt-LT"/>
        </w:rPr>
      </w:pPr>
    </w:p>
    <w:p w14:paraId="41EDB106" w14:textId="77777777" w:rsidR="001342A7" w:rsidRPr="00D04673" w:rsidRDefault="001342A7" w:rsidP="001342A7">
      <w:pPr>
        <w:ind w:firstLine="720"/>
        <w:jc w:val="both"/>
        <w:rPr>
          <w:b/>
          <w:sz w:val="24"/>
          <w:szCs w:val="24"/>
          <w:lang w:val="lt-LT"/>
        </w:rPr>
      </w:pPr>
    </w:p>
    <w:p w14:paraId="56AD1B54" w14:textId="19A5E2E6" w:rsidR="001342A7" w:rsidRPr="00D04673" w:rsidRDefault="0054408D" w:rsidP="001342A7">
      <w:pPr>
        <w:tabs>
          <w:tab w:val="left" w:pos="709"/>
          <w:tab w:val="left" w:pos="851"/>
        </w:tabs>
        <w:ind w:firstLine="567"/>
        <w:jc w:val="both"/>
        <w:rPr>
          <w:b/>
          <w:sz w:val="24"/>
          <w:szCs w:val="24"/>
          <w:lang w:val="lt-LT"/>
        </w:rPr>
      </w:pPr>
      <w:r>
        <w:rPr>
          <w:b/>
          <w:sz w:val="24"/>
          <w:szCs w:val="24"/>
          <w:lang w:val="lt-LT"/>
        </w:rPr>
        <w:t>S</w:t>
      </w:r>
      <w:r w:rsidR="001342A7" w:rsidRPr="00D04673">
        <w:rPr>
          <w:b/>
          <w:sz w:val="24"/>
          <w:szCs w:val="24"/>
          <w:lang w:val="lt-LT"/>
        </w:rPr>
        <w:t xml:space="preserve">prendimo projekto tikslai ir uždaviniai. </w:t>
      </w:r>
    </w:p>
    <w:p w14:paraId="49FE51C9" w14:textId="477BE4BB" w:rsidR="001342A7" w:rsidRPr="004B50A6" w:rsidRDefault="001342A7" w:rsidP="001342A7">
      <w:pPr>
        <w:pStyle w:val="Sraopastraipa"/>
        <w:tabs>
          <w:tab w:val="left" w:pos="709"/>
          <w:tab w:val="left" w:pos="851"/>
        </w:tabs>
        <w:ind w:left="0" w:firstLine="567"/>
        <w:jc w:val="both"/>
        <w:rPr>
          <w:sz w:val="24"/>
          <w:szCs w:val="24"/>
          <w:lang w:val="lt-LT"/>
        </w:rPr>
      </w:pPr>
      <w:r w:rsidRPr="00D04673">
        <w:rPr>
          <w:sz w:val="24"/>
          <w:szCs w:val="24"/>
          <w:lang w:val="lt-LT"/>
        </w:rPr>
        <w:t xml:space="preserve">Leisti išnuomoti be konkurso </w:t>
      </w:r>
      <w:r w:rsidR="00F60F22" w:rsidRPr="00D04673">
        <w:rPr>
          <w:sz w:val="24"/>
          <w:szCs w:val="24"/>
          <w:lang w:val="lt-LT"/>
        </w:rPr>
        <w:t xml:space="preserve">VšĮ </w:t>
      </w:r>
      <w:r w:rsidR="00D04673">
        <w:rPr>
          <w:sz w:val="24"/>
          <w:szCs w:val="24"/>
          <w:lang w:val="lt-LT"/>
        </w:rPr>
        <w:t>,,</w:t>
      </w:r>
      <w:r w:rsidR="004B50A6" w:rsidRPr="001F0E93">
        <w:rPr>
          <w:sz w:val="24"/>
          <w:szCs w:val="24"/>
          <w:lang w:val="lt-LT"/>
        </w:rPr>
        <w:t>Pagalbos ir informacijos šeimai tarnyba</w:t>
      </w:r>
      <w:r w:rsidR="00D04673">
        <w:rPr>
          <w:sz w:val="24"/>
          <w:szCs w:val="24"/>
          <w:lang w:val="lt-LT"/>
        </w:rPr>
        <w:t>“</w:t>
      </w:r>
      <w:r w:rsidR="00F60F22" w:rsidRPr="00D04673">
        <w:rPr>
          <w:sz w:val="24"/>
          <w:szCs w:val="24"/>
          <w:lang w:val="lt-LT"/>
        </w:rPr>
        <w:t xml:space="preserve">, </w:t>
      </w:r>
      <w:r w:rsidR="004B50A6">
        <w:rPr>
          <w:sz w:val="24"/>
          <w:szCs w:val="24"/>
          <w:lang w:val="lt-LT"/>
        </w:rPr>
        <w:t>5</w:t>
      </w:r>
      <w:r w:rsidRPr="00D04673">
        <w:rPr>
          <w:sz w:val="24"/>
          <w:szCs w:val="24"/>
          <w:lang w:val="lt-LT"/>
        </w:rPr>
        <w:t xml:space="preserve"> metams Rokiškio rajono savivaldybei (toliau – Savivaldybė) nuosavybės teise priklausančias</w:t>
      </w:r>
      <w:r w:rsidR="004B50A6">
        <w:rPr>
          <w:sz w:val="24"/>
          <w:szCs w:val="24"/>
          <w:lang w:val="lt-LT"/>
        </w:rPr>
        <w:t xml:space="preserve"> </w:t>
      </w:r>
      <w:r w:rsidRPr="00D04673">
        <w:rPr>
          <w:sz w:val="24"/>
          <w:szCs w:val="24"/>
          <w:lang w:val="lt-LT"/>
        </w:rPr>
        <w:t xml:space="preserve">patalpas, </w:t>
      </w:r>
      <w:r w:rsidRPr="004B50A6">
        <w:rPr>
          <w:sz w:val="24"/>
          <w:szCs w:val="24"/>
          <w:lang w:val="lt-LT"/>
        </w:rPr>
        <w:t xml:space="preserve">esančias </w:t>
      </w:r>
      <w:r w:rsidR="004B50A6" w:rsidRPr="00F46A9E">
        <w:rPr>
          <w:bCs/>
          <w:sz w:val="24"/>
          <w:szCs w:val="24"/>
          <w:lang w:val="lt-LT"/>
        </w:rPr>
        <w:t>Vytauto g. 25, Rokiškyje</w:t>
      </w:r>
      <w:r w:rsidRPr="004B50A6">
        <w:rPr>
          <w:sz w:val="24"/>
          <w:szCs w:val="24"/>
          <w:lang w:val="lt-LT"/>
        </w:rPr>
        <w:t>.</w:t>
      </w:r>
    </w:p>
    <w:p w14:paraId="3C9477EB" w14:textId="0BFE464F" w:rsidR="001342A7" w:rsidRPr="00D04673" w:rsidRDefault="0054408D" w:rsidP="001342A7">
      <w:pPr>
        <w:pStyle w:val="Sraopastraipa"/>
        <w:tabs>
          <w:tab w:val="left" w:pos="709"/>
          <w:tab w:val="left" w:pos="851"/>
          <w:tab w:val="left" w:pos="1134"/>
        </w:tabs>
        <w:ind w:left="0" w:firstLine="567"/>
        <w:jc w:val="both"/>
        <w:rPr>
          <w:sz w:val="24"/>
          <w:szCs w:val="24"/>
          <w:lang w:val="lt-LT"/>
        </w:rPr>
      </w:pPr>
      <w:r>
        <w:rPr>
          <w:b/>
          <w:bCs/>
          <w:sz w:val="24"/>
          <w:szCs w:val="24"/>
          <w:lang w:val="lt-LT"/>
        </w:rPr>
        <w:t>Teisinio reguliavimo nuostatos</w:t>
      </w:r>
      <w:r w:rsidR="001342A7" w:rsidRPr="00D04673">
        <w:rPr>
          <w:b/>
          <w:bCs/>
          <w:sz w:val="24"/>
          <w:szCs w:val="24"/>
          <w:lang w:val="lt-LT"/>
        </w:rPr>
        <w:t>.</w:t>
      </w:r>
      <w:r w:rsidR="001342A7" w:rsidRPr="00D04673">
        <w:rPr>
          <w:sz w:val="24"/>
          <w:szCs w:val="24"/>
          <w:lang w:val="lt-LT"/>
        </w:rPr>
        <w:t xml:space="preserve"> </w:t>
      </w:r>
    </w:p>
    <w:p w14:paraId="26C93B6E" w14:textId="332469F4"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Lietuvos Respublikos vietos savivaldos įstatymo 16 straipsnio 2 dalies 26 punktas, Lietuvos Respublikos valstybės ir savivaldybių turto valdymo, naudojimo ir disponavimo juo įstatymo (toliau – Įstatymas) 15 straipsnio 2 dalies 6 punktas, Rokiškio rajono savivaldybės ilgalaikio materialiojo turto viešo nuomos konkurso ir nuomos be konkurso organizavimo tvarkos aprašas, patvirtintas Rokiškio rajono savivaldybės tarybos 2021 m. balandžio 30 d. sprendimu Nr. TS-113 „Dėl Rokiškio rajono savivaldybės ilgalaikio materialiojo turto viešo nuomos konkurso ir nuomos be konkurso organizavimo tvarkos aprašo patvirtinimo“ (toliau – Nuom</w:t>
      </w:r>
      <w:r w:rsidR="00EE05F5" w:rsidRPr="00D04673">
        <w:rPr>
          <w:sz w:val="24"/>
          <w:szCs w:val="24"/>
          <w:lang w:val="lt-LT"/>
        </w:rPr>
        <w:t>os tvarkos aprašas).</w:t>
      </w:r>
    </w:p>
    <w:p w14:paraId="10F9A243" w14:textId="77777777" w:rsidR="001342A7" w:rsidRPr="00D04673" w:rsidRDefault="001342A7" w:rsidP="001342A7">
      <w:pPr>
        <w:tabs>
          <w:tab w:val="left" w:pos="709"/>
          <w:tab w:val="left" w:pos="851"/>
        </w:tabs>
        <w:ind w:firstLine="567"/>
        <w:jc w:val="both"/>
        <w:rPr>
          <w:sz w:val="24"/>
          <w:szCs w:val="24"/>
          <w:lang w:val="lt-LT"/>
        </w:rPr>
      </w:pPr>
      <w:r w:rsidRPr="00D04673">
        <w:rPr>
          <w:b/>
          <w:bCs/>
          <w:sz w:val="24"/>
          <w:szCs w:val="24"/>
          <w:lang w:val="lt-LT"/>
        </w:rPr>
        <w:t>Sprendimo projekto esmė.</w:t>
      </w:r>
      <w:r w:rsidRPr="00D04673">
        <w:rPr>
          <w:sz w:val="24"/>
          <w:szCs w:val="24"/>
          <w:lang w:val="lt-LT"/>
        </w:rPr>
        <w:t xml:space="preserve"> </w:t>
      </w:r>
    </w:p>
    <w:p w14:paraId="53D299C3" w14:textId="77777777" w:rsidR="001342A7" w:rsidRPr="00D04673" w:rsidRDefault="001342A7" w:rsidP="001342A7">
      <w:pPr>
        <w:pStyle w:val="Sraopastraipa"/>
        <w:tabs>
          <w:tab w:val="left" w:pos="709"/>
          <w:tab w:val="left" w:pos="851"/>
        </w:tabs>
        <w:ind w:left="0" w:firstLine="567"/>
        <w:jc w:val="both"/>
        <w:rPr>
          <w:sz w:val="24"/>
          <w:szCs w:val="24"/>
          <w:lang w:val="lt-LT"/>
        </w:rPr>
      </w:pPr>
      <w:r w:rsidRPr="00D04673">
        <w:rPr>
          <w:sz w:val="24"/>
          <w:szCs w:val="24"/>
          <w:lang w:val="lt-LT"/>
        </w:rPr>
        <w:t>Savivaldybės tarybos patvirtintame Nuomos tvarkos apraše numatyta, kad Savivaldybės nekilnojamasis turtas gali būti išnuomojamas be konkurso pelno nesiekiantiems subjektams, kurių pagrindinis veiklos tikslas atitinka bent vieną iš Nuomos tvarkos aprašo 9.2.5 punkto papunktyje nustatytų tikslų.</w:t>
      </w:r>
    </w:p>
    <w:p w14:paraId="5161BB3C" w14:textId="7728779C" w:rsidR="001342A7" w:rsidRPr="00D04673" w:rsidRDefault="001342A7" w:rsidP="001342A7">
      <w:pPr>
        <w:tabs>
          <w:tab w:val="left" w:pos="567"/>
          <w:tab w:val="left" w:pos="1134"/>
        </w:tabs>
        <w:jc w:val="both"/>
        <w:rPr>
          <w:sz w:val="24"/>
          <w:szCs w:val="24"/>
          <w:lang w:val="lt-LT"/>
        </w:rPr>
      </w:pPr>
      <w:r w:rsidRPr="00D04673">
        <w:rPr>
          <w:sz w:val="24"/>
          <w:szCs w:val="24"/>
          <w:lang w:val="lt-LT"/>
        </w:rPr>
        <w:tab/>
        <w:t xml:space="preserve">2021 m. </w:t>
      </w:r>
      <w:r w:rsidR="004B50A6">
        <w:rPr>
          <w:sz w:val="24"/>
          <w:szCs w:val="24"/>
          <w:lang w:val="lt-LT"/>
        </w:rPr>
        <w:t>gruodžio</w:t>
      </w:r>
      <w:r w:rsidRPr="00D04673">
        <w:rPr>
          <w:sz w:val="24"/>
          <w:szCs w:val="24"/>
          <w:lang w:val="lt-LT"/>
        </w:rPr>
        <w:t xml:space="preserve"> 28 d. </w:t>
      </w:r>
      <w:r w:rsidR="004B50A6">
        <w:rPr>
          <w:sz w:val="24"/>
          <w:szCs w:val="24"/>
          <w:lang w:val="lt-LT"/>
        </w:rPr>
        <w:t>VšĮ „</w:t>
      </w:r>
      <w:r w:rsidR="004B50A6" w:rsidRPr="001F0E93">
        <w:rPr>
          <w:sz w:val="24"/>
          <w:szCs w:val="24"/>
          <w:lang w:val="lt-LT"/>
        </w:rPr>
        <w:t>Pagalbos ir informacijos šeimai tarnyba</w:t>
      </w:r>
      <w:r w:rsidRPr="00D04673">
        <w:rPr>
          <w:sz w:val="24"/>
          <w:szCs w:val="24"/>
          <w:lang w:val="lt-LT"/>
        </w:rPr>
        <w:t xml:space="preserve">“ (toliau – </w:t>
      </w:r>
      <w:r w:rsidR="00D711D9" w:rsidRPr="00D04673">
        <w:rPr>
          <w:sz w:val="24"/>
          <w:szCs w:val="24"/>
          <w:lang w:val="lt-LT"/>
        </w:rPr>
        <w:t>Į</w:t>
      </w:r>
      <w:r w:rsidRPr="00D04673">
        <w:rPr>
          <w:sz w:val="24"/>
          <w:szCs w:val="24"/>
          <w:lang w:val="lt-LT"/>
        </w:rPr>
        <w:t>staiga) kreipėsi su prašym</w:t>
      </w:r>
      <w:r w:rsidR="00AC577E">
        <w:rPr>
          <w:sz w:val="24"/>
          <w:szCs w:val="24"/>
          <w:lang w:val="lt-LT"/>
        </w:rPr>
        <w:t>u</w:t>
      </w:r>
      <w:r w:rsidRPr="00D04673">
        <w:rPr>
          <w:sz w:val="24"/>
          <w:szCs w:val="24"/>
          <w:lang w:val="lt-LT"/>
        </w:rPr>
        <w:t xml:space="preserve"> išnuomoti patalpas </w:t>
      </w:r>
      <w:r w:rsidR="00543146" w:rsidRPr="00D04673">
        <w:rPr>
          <w:sz w:val="24"/>
          <w:szCs w:val="24"/>
          <w:lang w:val="lt-LT"/>
        </w:rPr>
        <w:t xml:space="preserve">pastate </w:t>
      </w:r>
      <w:r w:rsidR="00DB6986">
        <w:rPr>
          <w:sz w:val="24"/>
          <w:szCs w:val="24"/>
          <w:lang w:val="lt-LT"/>
        </w:rPr>
        <w:t>–</w:t>
      </w:r>
      <w:r w:rsidR="00543146" w:rsidRPr="00D04673">
        <w:rPr>
          <w:sz w:val="24"/>
          <w:szCs w:val="24"/>
          <w:lang w:val="lt-LT"/>
        </w:rPr>
        <w:t xml:space="preserve"> </w:t>
      </w:r>
      <w:r w:rsidR="004B50A6" w:rsidRPr="00F46A9E">
        <w:rPr>
          <w:color w:val="000000" w:themeColor="text1"/>
          <w:sz w:val="24"/>
          <w:szCs w:val="24"/>
          <w:lang w:val="lt-LT"/>
        </w:rPr>
        <w:t>Socialinės paramos centre</w:t>
      </w:r>
      <w:r w:rsidRPr="00D04673">
        <w:rPr>
          <w:sz w:val="24"/>
          <w:szCs w:val="24"/>
          <w:lang w:val="lt-LT"/>
        </w:rPr>
        <w:t xml:space="preserve">, esančias </w:t>
      </w:r>
      <w:r w:rsidR="004B50A6" w:rsidRPr="00F46A9E">
        <w:rPr>
          <w:bCs/>
          <w:sz w:val="24"/>
          <w:szCs w:val="24"/>
          <w:lang w:val="lt-LT"/>
        </w:rPr>
        <w:t>Vytauto g. 25, Rokiškyje</w:t>
      </w:r>
      <w:r w:rsidRPr="00D04673">
        <w:rPr>
          <w:sz w:val="24"/>
          <w:szCs w:val="24"/>
          <w:lang w:val="lt-LT"/>
        </w:rPr>
        <w:t xml:space="preserve">. </w:t>
      </w:r>
      <w:r w:rsidR="00C27544">
        <w:rPr>
          <w:sz w:val="24"/>
          <w:szCs w:val="24"/>
          <w:lang w:val="lt-LT"/>
        </w:rPr>
        <w:t xml:space="preserve">Įstaiga sutinka mokėti nustatyto dydžio nuompinigius – 2,21 Eur </w:t>
      </w:r>
      <w:r w:rsidR="00C27544" w:rsidRPr="00B5346F">
        <w:rPr>
          <w:sz w:val="24"/>
          <w:szCs w:val="24"/>
          <w:lang w:val="lt-LT"/>
        </w:rPr>
        <w:t>per mėnesį už 1 kv. m</w:t>
      </w:r>
      <w:r w:rsidR="00C27544">
        <w:rPr>
          <w:sz w:val="24"/>
          <w:szCs w:val="24"/>
          <w:lang w:val="lt-LT"/>
        </w:rPr>
        <w:t xml:space="preserve">. VšĮ </w:t>
      </w:r>
      <w:r w:rsidR="00C27544" w:rsidRPr="001F0E93">
        <w:rPr>
          <w:sz w:val="24"/>
          <w:szCs w:val="24"/>
          <w:lang w:val="lt-LT"/>
        </w:rPr>
        <w:t>Pagalbos ir informacijos šeimai</w:t>
      </w:r>
      <w:r w:rsidR="00C27544">
        <w:rPr>
          <w:sz w:val="24"/>
          <w:szCs w:val="24"/>
          <w:lang w:val="lt-LT"/>
        </w:rPr>
        <w:t xml:space="preserve"> tarnybos</w:t>
      </w:r>
      <w:r w:rsidRPr="00D04673">
        <w:rPr>
          <w:sz w:val="24"/>
          <w:szCs w:val="24"/>
          <w:lang w:val="lt-LT"/>
        </w:rPr>
        <w:t xml:space="preserve"> tikslas – išnuomotose patalpose </w:t>
      </w:r>
      <w:r w:rsidR="004B50A6">
        <w:rPr>
          <w:sz w:val="24"/>
          <w:szCs w:val="24"/>
          <w:lang w:val="lt-LT"/>
        </w:rPr>
        <w:t xml:space="preserve">teikti socialinės reabilitacijos paslaugas psichikos </w:t>
      </w:r>
      <w:r w:rsidR="004B50A6" w:rsidRPr="004B50A6">
        <w:rPr>
          <w:sz w:val="24"/>
          <w:szCs w:val="24"/>
          <w:lang w:val="lt-LT"/>
        </w:rPr>
        <w:t>neįgaliesiems</w:t>
      </w:r>
      <w:r w:rsidR="00AC577E">
        <w:rPr>
          <w:sz w:val="24"/>
          <w:szCs w:val="24"/>
          <w:lang w:val="lt-LT"/>
        </w:rPr>
        <w:t>.</w:t>
      </w:r>
      <w:r w:rsidR="00C27544">
        <w:rPr>
          <w:sz w:val="24"/>
          <w:szCs w:val="24"/>
          <w:lang w:val="lt-LT"/>
        </w:rPr>
        <w:t xml:space="preserve"> Į</w:t>
      </w:r>
      <w:r w:rsidR="00F85C40">
        <w:rPr>
          <w:sz w:val="24"/>
          <w:szCs w:val="24"/>
          <w:lang w:val="lt-LT"/>
        </w:rPr>
        <w:t>staigos įstatuose nustatyti veiklos tikslai atitinka Įstatymo 14 straipsnio 2 dalies 3 ir 4 punktuose nustatytus tikslus.</w:t>
      </w:r>
    </w:p>
    <w:p w14:paraId="2D58CE21" w14:textId="7016C70C" w:rsidR="001342A7" w:rsidRPr="00D04673" w:rsidRDefault="00627582" w:rsidP="001342A7">
      <w:pPr>
        <w:ind w:firstLine="567"/>
        <w:jc w:val="both"/>
        <w:rPr>
          <w:sz w:val="24"/>
          <w:szCs w:val="24"/>
          <w:lang w:val="lt-LT"/>
        </w:rPr>
      </w:pPr>
      <w:r>
        <w:rPr>
          <w:sz w:val="24"/>
          <w:szCs w:val="24"/>
          <w:lang w:val="lt-LT"/>
        </w:rPr>
        <w:t xml:space="preserve">Išnuomotose patalpose </w:t>
      </w:r>
      <w:r w:rsidR="00AC577E">
        <w:rPr>
          <w:sz w:val="24"/>
          <w:szCs w:val="24"/>
          <w:lang w:val="lt-LT"/>
        </w:rPr>
        <w:t>psichikos neįgalieji gaus kasdienių įgūdžių lavinimą, palaikymą ir atkūrimą, saviraiškos ir meninių gebėjimų lavinimą, užimtum</w:t>
      </w:r>
      <w:r w:rsidR="006D4EB3">
        <w:rPr>
          <w:sz w:val="24"/>
          <w:szCs w:val="24"/>
          <w:lang w:val="lt-LT"/>
        </w:rPr>
        <w:t>o</w:t>
      </w:r>
      <w:r w:rsidR="00AC577E">
        <w:rPr>
          <w:sz w:val="24"/>
          <w:szCs w:val="24"/>
          <w:lang w:val="lt-LT"/>
        </w:rPr>
        <w:t xml:space="preserve"> amatais ir rankdarbiais paslaugas.</w:t>
      </w:r>
    </w:p>
    <w:p w14:paraId="0360D697" w14:textId="056CED0B" w:rsidR="00EE05F5" w:rsidRPr="00D04673" w:rsidRDefault="00EE05F5" w:rsidP="00EE05F5">
      <w:pPr>
        <w:tabs>
          <w:tab w:val="left" w:pos="709"/>
          <w:tab w:val="left" w:pos="851"/>
        </w:tabs>
        <w:ind w:firstLine="567"/>
        <w:jc w:val="both"/>
        <w:rPr>
          <w:sz w:val="24"/>
          <w:szCs w:val="24"/>
          <w:lang w:val="lt-LT"/>
        </w:rPr>
      </w:pPr>
      <w:r w:rsidRPr="00D04673">
        <w:rPr>
          <w:sz w:val="24"/>
          <w:szCs w:val="24"/>
          <w:lang w:val="lt-LT"/>
        </w:rPr>
        <w:t>Taip pat yra teikiama Savivaldybės turto nuomos sutartis Savivaldybės tarybai pritarti.</w:t>
      </w:r>
    </w:p>
    <w:p w14:paraId="42E89FF4" w14:textId="77777777" w:rsidR="001342A7" w:rsidRPr="00D04673" w:rsidRDefault="001342A7" w:rsidP="001342A7">
      <w:pPr>
        <w:tabs>
          <w:tab w:val="left" w:pos="709"/>
          <w:tab w:val="left" w:pos="851"/>
        </w:tabs>
        <w:ind w:firstLine="567"/>
        <w:jc w:val="both"/>
        <w:rPr>
          <w:sz w:val="24"/>
          <w:szCs w:val="24"/>
          <w:lang w:val="lt-LT"/>
        </w:rPr>
      </w:pPr>
      <w:r w:rsidRPr="00D04673">
        <w:rPr>
          <w:b/>
          <w:sz w:val="24"/>
          <w:szCs w:val="24"/>
          <w:lang w:val="lt-LT"/>
        </w:rPr>
        <w:t>Laukiami rezultatai</w:t>
      </w:r>
      <w:r w:rsidRPr="00D04673">
        <w:rPr>
          <w:sz w:val="24"/>
          <w:szCs w:val="24"/>
          <w:lang w:val="lt-LT"/>
        </w:rPr>
        <w:t xml:space="preserve"> </w:t>
      </w:r>
    </w:p>
    <w:p w14:paraId="714D36EB" w14:textId="4364FA2D" w:rsidR="001342A7" w:rsidRPr="00AE635C" w:rsidRDefault="001342A7" w:rsidP="001342A7">
      <w:pPr>
        <w:tabs>
          <w:tab w:val="left" w:pos="709"/>
          <w:tab w:val="left" w:pos="851"/>
        </w:tabs>
        <w:ind w:firstLine="567"/>
        <w:jc w:val="both"/>
        <w:rPr>
          <w:sz w:val="24"/>
          <w:szCs w:val="24"/>
          <w:lang w:val="lt-LT"/>
        </w:rPr>
      </w:pPr>
      <w:r w:rsidRPr="00AE635C">
        <w:rPr>
          <w:sz w:val="24"/>
          <w:szCs w:val="24"/>
          <w:lang w:val="lt-LT"/>
        </w:rPr>
        <w:t xml:space="preserve">Bus užtikrintas efektyvus savivaldybei nuosavybės teise priklausančio turto panaudojimas. Plečiama infrastruktūra socialinių paslaugų bendruomenėje, užtikrinamas didesnis jų prieinamumas žmonėms su </w:t>
      </w:r>
      <w:r w:rsidR="00DB6986" w:rsidRPr="00AE635C">
        <w:rPr>
          <w:sz w:val="24"/>
          <w:szCs w:val="24"/>
          <w:lang w:val="lt-LT"/>
        </w:rPr>
        <w:t xml:space="preserve">psichikos </w:t>
      </w:r>
      <w:r w:rsidRPr="00AE635C">
        <w:rPr>
          <w:sz w:val="24"/>
          <w:szCs w:val="24"/>
          <w:lang w:val="lt-LT"/>
        </w:rPr>
        <w:t>negalia.</w:t>
      </w:r>
      <w:r w:rsidR="00381696" w:rsidRPr="00AE635C">
        <w:rPr>
          <w:sz w:val="24"/>
          <w:szCs w:val="24"/>
          <w:lang w:val="lt-LT"/>
        </w:rPr>
        <w:t xml:space="preserve"> Psichikos neįgalieji gaus kasdieninių įgūdžių lavinimą, palaikymą ir atkūrimą, saviraiškos ir meninių gebėjimų lavinimą, užimtumą amatais ir rankdarbiais.</w:t>
      </w:r>
    </w:p>
    <w:p w14:paraId="626E2FAB" w14:textId="77777777" w:rsidR="001342A7" w:rsidRPr="00D04673" w:rsidRDefault="001342A7" w:rsidP="001342A7">
      <w:pPr>
        <w:tabs>
          <w:tab w:val="left" w:pos="709"/>
          <w:tab w:val="left" w:pos="851"/>
        </w:tabs>
        <w:ind w:firstLine="567"/>
        <w:jc w:val="both"/>
        <w:rPr>
          <w:b/>
          <w:sz w:val="24"/>
          <w:szCs w:val="24"/>
          <w:lang w:val="lt-LT"/>
        </w:rPr>
      </w:pPr>
      <w:r w:rsidRPr="00AE635C">
        <w:rPr>
          <w:b/>
          <w:bCs/>
          <w:sz w:val="24"/>
          <w:szCs w:val="24"/>
          <w:lang w:val="lt-LT"/>
        </w:rPr>
        <w:t>Finansavimo šaltiniai ir lėšų poreikis</w:t>
      </w:r>
    </w:p>
    <w:p w14:paraId="3827B08D" w14:textId="3A9BE7E4"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 xml:space="preserve">Sprendimui įgyvendinti </w:t>
      </w:r>
      <w:r w:rsidR="00EE05F5" w:rsidRPr="00D04673">
        <w:rPr>
          <w:sz w:val="24"/>
          <w:szCs w:val="24"/>
          <w:lang w:val="lt-LT"/>
        </w:rPr>
        <w:t>papildomų</w:t>
      </w:r>
      <w:r w:rsidRPr="00D04673">
        <w:rPr>
          <w:sz w:val="24"/>
          <w:szCs w:val="24"/>
          <w:lang w:val="lt-LT"/>
        </w:rPr>
        <w:t xml:space="preserve"> lėš</w:t>
      </w:r>
      <w:r w:rsidR="00EE05F5" w:rsidRPr="00D04673">
        <w:rPr>
          <w:sz w:val="24"/>
          <w:szCs w:val="24"/>
          <w:lang w:val="lt-LT"/>
        </w:rPr>
        <w:t>ų</w:t>
      </w:r>
      <w:r w:rsidRPr="00D04673">
        <w:rPr>
          <w:sz w:val="24"/>
          <w:szCs w:val="24"/>
          <w:lang w:val="lt-LT"/>
        </w:rPr>
        <w:t xml:space="preserve"> </w:t>
      </w:r>
      <w:r w:rsidR="00EE05F5" w:rsidRPr="00D04673">
        <w:rPr>
          <w:sz w:val="24"/>
          <w:szCs w:val="24"/>
          <w:lang w:val="lt-LT"/>
        </w:rPr>
        <w:t>nereikės</w:t>
      </w:r>
      <w:r w:rsidRPr="00D04673">
        <w:rPr>
          <w:sz w:val="24"/>
          <w:szCs w:val="24"/>
          <w:lang w:val="lt-LT"/>
        </w:rPr>
        <w:t>.</w:t>
      </w:r>
    </w:p>
    <w:p w14:paraId="65ACED9B" w14:textId="77777777" w:rsidR="001342A7" w:rsidRPr="00D04673" w:rsidRDefault="001342A7" w:rsidP="001342A7">
      <w:pPr>
        <w:tabs>
          <w:tab w:val="left" w:pos="709"/>
          <w:tab w:val="left" w:pos="851"/>
        </w:tabs>
        <w:ind w:firstLine="567"/>
        <w:jc w:val="both"/>
        <w:rPr>
          <w:sz w:val="24"/>
          <w:szCs w:val="24"/>
          <w:lang w:val="lt-LT"/>
        </w:rPr>
      </w:pPr>
      <w:r w:rsidRPr="00D04673">
        <w:rPr>
          <w:b/>
          <w:bCs/>
          <w:sz w:val="24"/>
          <w:szCs w:val="24"/>
          <w:lang w:val="lt-LT"/>
        </w:rPr>
        <w:t>Suderinamumas su Lietuvos Respublikos galiojančiais teisės norminiais aktais.</w:t>
      </w:r>
    </w:p>
    <w:p w14:paraId="36245217" w14:textId="77777777"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Projektas neprieštarauja galiojantiems teisės aktams.</w:t>
      </w:r>
    </w:p>
    <w:p w14:paraId="2A6DFCB8" w14:textId="77777777" w:rsidR="001342A7" w:rsidRPr="00D04673" w:rsidRDefault="001342A7" w:rsidP="001342A7">
      <w:pPr>
        <w:tabs>
          <w:tab w:val="left" w:pos="709"/>
          <w:tab w:val="left" w:pos="851"/>
        </w:tabs>
        <w:ind w:firstLine="567"/>
        <w:jc w:val="both"/>
        <w:rPr>
          <w:sz w:val="24"/>
          <w:szCs w:val="24"/>
          <w:lang w:val="lt-LT"/>
        </w:rPr>
      </w:pPr>
      <w:r w:rsidRPr="00D04673">
        <w:rPr>
          <w:b/>
          <w:sz w:val="24"/>
          <w:szCs w:val="24"/>
          <w:lang w:val="lt-LT"/>
        </w:rPr>
        <w:t>Antikorupcinis vertinimas.</w:t>
      </w:r>
      <w:r w:rsidRPr="00D04673">
        <w:rPr>
          <w:sz w:val="24"/>
          <w:szCs w:val="24"/>
          <w:lang w:val="lt-LT"/>
        </w:rPr>
        <w:t xml:space="preserve"> </w:t>
      </w:r>
    </w:p>
    <w:p w14:paraId="5884F9CE" w14:textId="77777777" w:rsidR="001342A7" w:rsidRPr="00D04673" w:rsidRDefault="001342A7" w:rsidP="001342A7">
      <w:pPr>
        <w:tabs>
          <w:tab w:val="left" w:pos="709"/>
          <w:tab w:val="left" w:pos="851"/>
        </w:tabs>
        <w:ind w:firstLine="567"/>
        <w:jc w:val="both"/>
        <w:rPr>
          <w:sz w:val="24"/>
          <w:szCs w:val="24"/>
          <w:lang w:val="lt-LT"/>
        </w:rPr>
      </w:pPr>
      <w:r w:rsidRPr="00D04673">
        <w:rPr>
          <w:sz w:val="24"/>
          <w:szCs w:val="24"/>
          <w:lang w:val="lt-LT"/>
        </w:rPr>
        <w:t>Teisės akte nenumatoma reguliuoti visuomeninių santykių, susijusių su Lietuvos Respublikos korupcijos prevencijos įstatymo 8 straipsnio 1 dalyje numatytais veiksniais, todėl teisės aktas nevertintinas antikorupciniu požiūriu.</w:t>
      </w:r>
    </w:p>
    <w:p w14:paraId="0070414F" w14:textId="77777777" w:rsidR="001342A7" w:rsidRDefault="001342A7" w:rsidP="001342A7">
      <w:pPr>
        <w:ind w:firstLine="567"/>
        <w:jc w:val="both"/>
        <w:rPr>
          <w:sz w:val="24"/>
          <w:szCs w:val="24"/>
          <w:lang w:val="lt-LT"/>
        </w:rPr>
      </w:pPr>
    </w:p>
    <w:p w14:paraId="1B3F48E6" w14:textId="77777777" w:rsidR="00DB6986" w:rsidRPr="00D04673" w:rsidRDefault="00DB6986" w:rsidP="001342A7">
      <w:pPr>
        <w:ind w:firstLine="567"/>
        <w:jc w:val="both"/>
        <w:rPr>
          <w:sz w:val="24"/>
          <w:szCs w:val="24"/>
          <w:lang w:val="lt-LT"/>
        </w:rPr>
      </w:pPr>
      <w:bookmarkStart w:id="0" w:name="_GoBack"/>
      <w:bookmarkEnd w:id="0"/>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217"/>
      </w:tblGrid>
      <w:tr w:rsidR="001342A7" w:rsidRPr="00D04673" w14:paraId="1DBE68B8" w14:textId="77777777" w:rsidTr="003813A8">
        <w:tc>
          <w:tcPr>
            <w:tcW w:w="5637" w:type="dxa"/>
          </w:tcPr>
          <w:p w14:paraId="6D8635A2" w14:textId="77777777" w:rsidR="001342A7" w:rsidRPr="00D04673" w:rsidRDefault="001342A7" w:rsidP="003813A8">
            <w:pPr>
              <w:jc w:val="both"/>
              <w:rPr>
                <w:rFonts w:ascii="Times New Roman" w:hAnsi="Times New Roman" w:cs="Times New Roman"/>
                <w:sz w:val="24"/>
                <w:szCs w:val="24"/>
                <w:lang w:val="lt-LT"/>
              </w:rPr>
            </w:pPr>
            <w:r w:rsidRPr="00D04673">
              <w:rPr>
                <w:rFonts w:ascii="Times New Roman" w:hAnsi="Times New Roman" w:cs="Times New Roman"/>
                <w:sz w:val="24"/>
                <w:szCs w:val="24"/>
                <w:lang w:val="lt-LT"/>
              </w:rPr>
              <w:t>Turto valdymo ir ūkio skyriaus vyriausioji specialistė</w:t>
            </w:r>
          </w:p>
        </w:tc>
        <w:tc>
          <w:tcPr>
            <w:tcW w:w="4217" w:type="dxa"/>
          </w:tcPr>
          <w:p w14:paraId="50C4820F" w14:textId="77777777" w:rsidR="001342A7" w:rsidRPr="00D04673" w:rsidRDefault="001342A7" w:rsidP="003813A8">
            <w:pPr>
              <w:jc w:val="right"/>
              <w:rPr>
                <w:rFonts w:ascii="Times New Roman" w:hAnsi="Times New Roman" w:cs="Times New Roman"/>
                <w:sz w:val="24"/>
                <w:szCs w:val="24"/>
                <w:lang w:val="lt-LT"/>
              </w:rPr>
            </w:pPr>
            <w:r w:rsidRPr="00D04673">
              <w:rPr>
                <w:rFonts w:ascii="Times New Roman" w:hAnsi="Times New Roman" w:cs="Times New Roman"/>
                <w:sz w:val="24"/>
                <w:szCs w:val="24"/>
                <w:lang w:val="lt-LT"/>
              </w:rPr>
              <w:t>Gailutė Vaikutienė</w:t>
            </w:r>
          </w:p>
        </w:tc>
      </w:tr>
    </w:tbl>
    <w:p w14:paraId="580674E8" w14:textId="70D4488C" w:rsidR="00AF6CF6" w:rsidRPr="00D04673" w:rsidRDefault="00AF6CF6" w:rsidP="001342A7">
      <w:pPr>
        <w:ind w:right="-115"/>
        <w:jc w:val="both"/>
        <w:rPr>
          <w:sz w:val="24"/>
          <w:szCs w:val="24"/>
          <w:lang w:val="lt-LT"/>
        </w:rPr>
      </w:pPr>
    </w:p>
    <w:sectPr w:rsidR="00AF6CF6" w:rsidRPr="00D04673" w:rsidSect="00F46A9E">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6BC565" w14:textId="77777777" w:rsidR="00A54600" w:rsidRDefault="00A54600">
      <w:r>
        <w:separator/>
      </w:r>
    </w:p>
  </w:endnote>
  <w:endnote w:type="continuationSeparator" w:id="0">
    <w:p w14:paraId="2B589365" w14:textId="77777777" w:rsidR="00A54600" w:rsidRDefault="00A5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E5430B" w14:textId="77777777" w:rsidR="00A54600" w:rsidRDefault="00A54600">
      <w:r>
        <w:separator/>
      </w:r>
    </w:p>
  </w:footnote>
  <w:footnote w:type="continuationSeparator" w:id="0">
    <w:p w14:paraId="22C16F96" w14:textId="77777777" w:rsidR="00A54600" w:rsidRDefault="00A546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674ED" w14:textId="77777777" w:rsidR="00EB1BFB" w:rsidRPr="00F46A9E" w:rsidRDefault="00F370D0" w:rsidP="00EB1BFB">
    <w:pPr>
      <w:framePr w:h="0" w:hSpace="180" w:wrap="around" w:vAnchor="text" w:hAnchor="page" w:x="5905" w:y="12"/>
      <w:rPr>
        <w:sz w:val="24"/>
        <w:szCs w:val="24"/>
      </w:rPr>
    </w:pPr>
    <w:r w:rsidRPr="00F46A9E">
      <w:rPr>
        <w:noProof/>
        <w:sz w:val="24"/>
        <w:szCs w:val="24"/>
        <w:lang w:val="en-US" w:eastAsia="en-US"/>
      </w:rPr>
      <w:drawing>
        <wp:inline distT="0" distB="0" distL="0" distR="0" wp14:anchorId="580674F6" wp14:editId="580674F7">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80674EE" w14:textId="33EB1F01" w:rsidR="00EB1BFB" w:rsidRPr="00F46A9E" w:rsidRDefault="00F46A9E" w:rsidP="00F46A9E">
    <w:pPr>
      <w:jc w:val="right"/>
      <w:rPr>
        <w:sz w:val="24"/>
        <w:szCs w:val="24"/>
      </w:rPr>
    </w:pPr>
    <w:r w:rsidRPr="00F46A9E">
      <w:rPr>
        <w:sz w:val="24"/>
        <w:szCs w:val="24"/>
        <w:lang w:val="lt-LT"/>
      </w:rPr>
      <w:t>Projektas</w:t>
    </w:r>
  </w:p>
  <w:p w14:paraId="580674EF" w14:textId="77777777" w:rsidR="00EB1BFB" w:rsidRPr="00F46A9E" w:rsidRDefault="00EB1BFB" w:rsidP="00EB1BFB">
    <w:pPr>
      <w:rPr>
        <w:sz w:val="24"/>
        <w:szCs w:val="24"/>
      </w:rPr>
    </w:pPr>
  </w:p>
  <w:p w14:paraId="580674F0" w14:textId="6AC57374" w:rsidR="00EB1BFB" w:rsidRPr="00F46A9E" w:rsidRDefault="00992575" w:rsidP="00EB1BFB">
    <w:pPr>
      <w:rPr>
        <w:b/>
        <w:sz w:val="24"/>
        <w:szCs w:val="24"/>
      </w:rPr>
    </w:pP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r w:rsidRPr="00F46A9E">
      <w:rPr>
        <w:sz w:val="24"/>
        <w:szCs w:val="24"/>
        <w:lang w:val="lt-LT"/>
      </w:rPr>
      <w:tab/>
    </w:r>
  </w:p>
  <w:p w14:paraId="580674F1" w14:textId="77777777" w:rsidR="00EB1BFB" w:rsidRPr="00F46A9E" w:rsidRDefault="00EB1BFB" w:rsidP="00EB1BFB">
    <w:pPr>
      <w:rPr>
        <w:b/>
        <w:sz w:val="24"/>
        <w:szCs w:val="24"/>
      </w:rPr>
    </w:pPr>
    <w:r w:rsidRPr="00F46A9E">
      <w:rPr>
        <w:b/>
        <w:sz w:val="24"/>
        <w:szCs w:val="24"/>
      </w:rPr>
      <w:t xml:space="preserve">          </w:t>
    </w:r>
  </w:p>
  <w:p w14:paraId="580674F2" w14:textId="77777777" w:rsidR="00EB1BFB" w:rsidRPr="00F46A9E" w:rsidRDefault="00EB1BFB" w:rsidP="00F46A9E">
    <w:pPr>
      <w:jc w:val="center"/>
      <w:rPr>
        <w:b/>
        <w:sz w:val="24"/>
        <w:szCs w:val="24"/>
      </w:rPr>
    </w:pPr>
  </w:p>
  <w:p w14:paraId="580674F3" w14:textId="77777777" w:rsidR="00EB1BFB" w:rsidRPr="00F46A9E" w:rsidRDefault="00EB1BFB" w:rsidP="00EB1BFB">
    <w:pPr>
      <w:jc w:val="center"/>
      <w:rPr>
        <w:b/>
        <w:sz w:val="24"/>
        <w:szCs w:val="24"/>
      </w:rPr>
    </w:pPr>
    <w:r w:rsidRPr="00F46A9E">
      <w:rPr>
        <w:b/>
        <w:sz w:val="24"/>
        <w:szCs w:val="24"/>
      </w:rPr>
      <w:t>ROKI</w:t>
    </w:r>
    <w:r w:rsidRPr="00F46A9E">
      <w:rPr>
        <w:b/>
        <w:sz w:val="24"/>
        <w:szCs w:val="24"/>
        <w:lang w:val="lt-LT"/>
      </w:rPr>
      <w:t>Š</w:t>
    </w:r>
    <w:r w:rsidRPr="00F46A9E">
      <w:rPr>
        <w:b/>
        <w:sz w:val="24"/>
        <w:szCs w:val="24"/>
      </w:rPr>
      <w:t>KIO RAJONO SAVIVALDYBĖS TARYBA</w:t>
    </w:r>
  </w:p>
  <w:p w14:paraId="580674F4" w14:textId="77777777" w:rsidR="00EB1BFB" w:rsidRPr="00F46A9E" w:rsidRDefault="00EB1BFB" w:rsidP="00EB1BFB">
    <w:pPr>
      <w:jc w:val="center"/>
      <w:rPr>
        <w:b/>
        <w:sz w:val="24"/>
        <w:szCs w:val="24"/>
      </w:rPr>
    </w:pPr>
  </w:p>
  <w:p w14:paraId="580674F5" w14:textId="77777777" w:rsidR="00EB1BFB" w:rsidRPr="00F46A9E" w:rsidRDefault="00BE61F0" w:rsidP="00EB1BFB">
    <w:pPr>
      <w:jc w:val="center"/>
      <w:rPr>
        <w:b/>
        <w:sz w:val="24"/>
        <w:szCs w:val="24"/>
      </w:rPr>
    </w:pPr>
    <w:r w:rsidRPr="00F46A9E">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3D57"/>
    <w:multiLevelType w:val="hybridMultilevel"/>
    <w:tmpl w:val="7B7A5D4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09035F"/>
    <w:multiLevelType w:val="multilevel"/>
    <w:tmpl w:val="E216E78C"/>
    <w:lvl w:ilvl="0">
      <w:start w:val="4"/>
      <w:numFmt w:val="decimal"/>
      <w:lvlText w:val="%1."/>
      <w:lvlJc w:val="left"/>
      <w:pPr>
        <w:ind w:left="420" w:hanging="420"/>
      </w:pPr>
      <w:rPr>
        <w:rFonts w:hint="default"/>
        <w:color w:val="000000" w:themeColor="text1"/>
      </w:rPr>
    </w:lvl>
    <w:lvl w:ilvl="1">
      <w:start w:val="1"/>
      <w:numFmt w:val="decimal"/>
      <w:lvlText w:val="%1.%2."/>
      <w:lvlJc w:val="left"/>
      <w:pPr>
        <w:ind w:left="987" w:hanging="420"/>
      </w:pPr>
      <w:rPr>
        <w:rFonts w:hint="default"/>
        <w:color w:val="000000" w:themeColor="text1"/>
      </w:rPr>
    </w:lvl>
    <w:lvl w:ilvl="2">
      <w:start w:val="1"/>
      <w:numFmt w:val="decimalZero"/>
      <w:lvlText w:val="%1.%2.%3."/>
      <w:lvlJc w:val="left"/>
      <w:pPr>
        <w:ind w:left="1854" w:hanging="720"/>
      </w:pPr>
      <w:rPr>
        <w:rFonts w:hint="default"/>
        <w:color w:val="000000" w:themeColor="text1"/>
      </w:rPr>
    </w:lvl>
    <w:lvl w:ilvl="3">
      <w:start w:val="1"/>
      <w:numFmt w:val="decimal"/>
      <w:lvlText w:val="%1.%2.%3.%4."/>
      <w:lvlJc w:val="left"/>
      <w:pPr>
        <w:ind w:left="2421" w:hanging="720"/>
      </w:pPr>
      <w:rPr>
        <w:rFonts w:hint="default"/>
        <w:color w:val="000000" w:themeColor="text1"/>
      </w:rPr>
    </w:lvl>
    <w:lvl w:ilvl="4">
      <w:start w:val="1"/>
      <w:numFmt w:val="decimal"/>
      <w:lvlText w:val="%1.%2.%3.%4.%5."/>
      <w:lvlJc w:val="left"/>
      <w:pPr>
        <w:ind w:left="3348" w:hanging="1080"/>
      </w:pPr>
      <w:rPr>
        <w:rFonts w:hint="default"/>
        <w:color w:val="000000" w:themeColor="text1"/>
      </w:rPr>
    </w:lvl>
    <w:lvl w:ilvl="5">
      <w:start w:val="1"/>
      <w:numFmt w:val="decimal"/>
      <w:lvlText w:val="%1.%2.%3.%4.%5.%6."/>
      <w:lvlJc w:val="left"/>
      <w:pPr>
        <w:ind w:left="3915" w:hanging="1080"/>
      </w:pPr>
      <w:rPr>
        <w:rFonts w:hint="default"/>
        <w:color w:val="000000" w:themeColor="text1"/>
      </w:rPr>
    </w:lvl>
    <w:lvl w:ilvl="6">
      <w:start w:val="1"/>
      <w:numFmt w:val="decimal"/>
      <w:lvlText w:val="%1.%2.%3.%4.%5.%6.%7."/>
      <w:lvlJc w:val="left"/>
      <w:pPr>
        <w:ind w:left="4842" w:hanging="1440"/>
      </w:pPr>
      <w:rPr>
        <w:rFonts w:hint="default"/>
        <w:color w:val="000000" w:themeColor="text1"/>
      </w:rPr>
    </w:lvl>
    <w:lvl w:ilvl="7">
      <w:start w:val="1"/>
      <w:numFmt w:val="decimal"/>
      <w:lvlText w:val="%1.%2.%3.%4.%5.%6.%7.%8."/>
      <w:lvlJc w:val="left"/>
      <w:pPr>
        <w:ind w:left="5409" w:hanging="1440"/>
      </w:pPr>
      <w:rPr>
        <w:rFonts w:hint="default"/>
        <w:color w:val="000000" w:themeColor="text1"/>
      </w:rPr>
    </w:lvl>
    <w:lvl w:ilvl="8">
      <w:start w:val="1"/>
      <w:numFmt w:val="decimal"/>
      <w:lvlText w:val="%1.%2.%3.%4.%5.%6.%7.%8.%9."/>
      <w:lvlJc w:val="left"/>
      <w:pPr>
        <w:ind w:left="6336" w:hanging="1800"/>
      </w:pPr>
      <w:rPr>
        <w:rFonts w:hint="default"/>
        <w:color w:val="000000" w:themeColor="text1"/>
      </w:rPr>
    </w:lvl>
  </w:abstractNum>
  <w:abstractNum w:abstractNumId="2">
    <w:nsid w:val="06A50982"/>
    <w:multiLevelType w:val="hybridMultilevel"/>
    <w:tmpl w:val="41BE8444"/>
    <w:lvl w:ilvl="0" w:tplc="D4288C4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4">
    <w:nsid w:val="0DC03EA0"/>
    <w:multiLevelType w:val="hybridMultilevel"/>
    <w:tmpl w:val="C082C99E"/>
    <w:lvl w:ilvl="0" w:tplc="CFBC1F72">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0E6206D1"/>
    <w:multiLevelType w:val="multilevel"/>
    <w:tmpl w:val="66FAF732"/>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6336" w:hanging="1800"/>
      </w:pPr>
      <w:rPr>
        <w:rFonts w:hint="default"/>
        <w:color w:val="auto"/>
      </w:rPr>
    </w:lvl>
  </w:abstractNum>
  <w:abstractNum w:abstractNumId="6">
    <w:nsid w:val="0EA32746"/>
    <w:multiLevelType w:val="multilevel"/>
    <w:tmpl w:val="A72A97AA"/>
    <w:lvl w:ilvl="0">
      <w:start w:val="1"/>
      <w:numFmt w:val="decimal"/>
      <w:lvlText w:val="%1."/>
      <w:lvlJc w:val="left"/>
      <w:pPr>
        <w:ind w:left="360" w:hanging="360"/>
      </w:pPr>
      <w:rPr>
        <w:rFonts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0F9E6441"/>
    <w:multiLevelType w:val="hybridMultilevel"/>
    <w:tmpl w:val="FAF89EC4"/>
    <w:lvl w:ilvl="0" w:tplc="3918A3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nsid w:val="141C3097"/>
    <w:multiLevelType w:val="hybridMultilevel"/>
    <w:tmpl w:val="F64A2EF8"/>
    <w:lvl w:ilvl="0" w:tplc="A2120A4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0">
    <w:nsid w:val="1A9D2B63"/>
    <w:multiLevelType w:val="hybridMultilevel"/>
    <w:tmpl w:val="813C3D2A"/>
    <w:lvl w:ilvl="0" w:tplc="DFD231D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12">
    <w:nsid w:val="1D171FA0"/>
    <w:multiLevelType w:val="multilevel"/>
    <w:tmpl w:val="25A235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nsid w:val="250E4E34"/>
    <w:multiLevelType w:val="multilevel"/>
    <w:tmpl w:val="E40E7306"/>
    <w:lvl w:ilvl="0">
      <w:start w:val="1"/>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14">
    <w:nsid w:val="2B953EC5"/>
    <w:multiLevelType w:val="multilevel"/>
    <w:tmpl w:val="95845ED0"/>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30865EC"/>
    <w:multiLevelType w:val="multilevel"/>
    <w:tmpl w:val="74DEC2BC"/>
    <w:lvl w:ilvl="0">
      <w:start w:val="1"/>
      <w:numFmt w:val="decimal"/>
      <w:lvlText w:val="%1."/>
      <w:lvlJc w:val="left"/>
      <w:pPr>
        <w:ind w:left="540" w:hanging="540"/>
      </w:pPr>
    </w:lvl>
    <w:lvl w:ilvl="1">
      <w:start w:val="2"/>
      <w:numFmt w:val="decimal"/>
      <w:lvlText w:val="%1.%2."/>
      <w:lvlJc w:val="left"/>
      <w:pPr>
        <w:ind w:left="1390" w:hanging="540"/>
      </w:pPr>
    </w:lvl>
    <w:lvl w:ilvl="2">
      <w:start w:val="1"/>
      <w:numFmt w:val="decimal"/>
      <w:lvlText w:val="%1.%2.%3."/>
      <w:lvlJc w:val="left"/>
      <w:pPr>
        <w:ind w:left="2420" w:hanging="720"/>
      </w:pPr>
    </w:lvl>
    <w:lvl w:ilvl="3">
      <w:start w:val="1"/>
      <w:numFmt w:val="decimal"/>
      <w:lvlText w:val="%1.%2.%3.%4."/>
      <w:lvlJc w:val="left"/>
      <w:pPr>
        <w:ind w:left="3270" w:hanging="720"/>
      </w:pPr>
    </w:lvl>
    <w:lvl w:ilvl="4">
      <w:start w:val="1"/>
      <w:numFmt w:val="decimal"/>
      <w:lvlText w:val="%1.%2.%3.%4.%5."/>
      <w:lvlJc w:val="left"/>
      <w:pPr>
        <w:ind w:left="4480" w:hanging="1080"/>
      </w:pPr>
    </w:lvl>
    <w:lvl w:ilvl="5">
      <w:start w:val="1"/>
      <w:numFmt w:val="decimal"/>
      <w:lvlText w:val="%1.%2.%3.%4.%5.%6."/>
      <w:lvlJc w:val="left"/>
      <w:pPr>
        <w:ind w:left="5330" w:hanging="1080"/>
      </w:pPr>
    </w:lvl>
    <w:lvl w:ilvl="6">
      <w:start w:val="1"/>
      <w:numFmt w:val="decimal"/>
      <w:lvlText w:val="%1.%2.%3.%4.%5.%6.%7."/>
      <w:lvlJc w:val="left"/>
      <w:pPr>
        <w:ind w:left="6540" w:hanging="1440"/>
      </w:pPr>
    </w:lvl>
    <w:lvl w:ilvl="7">
      <w:start w:val="1"/>
      <w:numFmt w:val="decimal"/>
      <w:lvlText w:val="%1.%2.%3.%4.%5.%6.%7.%8."/>
      <w:lvlJc w:val="left"/>
      <w:pPr>
        <w:ind w:left="7390" w:hanging="1440"/>
      </w:pPr>
    </w:lvl>
    <w:lvl w:ilvl="8">
      <w:start w:val="1"/>
      <w:numFmt w:val="decimal"/>
      <w:lvlText w:val="%1.%2.%3.%4.%5.%6.%7.%8.%9."/>
      <w:lvlJc w:val="left"/>
      <w:pPr>
        <w:ind w:left="8600" w:hanging="1800"/>
      </w:pPr>
    </w:lvl>
  </w:abstractNum>
  <w:abstractNum w:abstractNumId="16">
    <w:nsid w:val="3406757B"/>
    <w:multiLevelType w:val="multilevel"/>
    <w:tmpl w:val="057CB4A6"/>
    <w:lvl w:ilvl="0">
      <w:start w:val="1"/>
      <w:numFmt w:val="decimal"/>
      <w:lvlText w:val="%1."/>
      <w:lvlJc w:val="left"/>
      <w:pPr>
        <w:ind w:left="1069" w:hanging="360"/>
      </w:pPr>
      <w:rPr>
        <w:rFonts w:hint="default"/>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7">
    <w:nsid w:val="3CF07F62"/>
    <w:multiLevelType w:val="hybridMultilevel"/>
    <w:tmpl w:val="A6907B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3E4B04E8"/>
    <w:multiLevelType w:val="multilevel"/>
    <w:tmpl w:val="B4EAE8D2"/>
    <w:lvl w:ilvl="0">
      <w:start w:val="1"/>
      <w:numFmt w:val="decimal"/>
      <w:lvlText w:val="%1."/>
      <w:lvlJc w:val="left"/>
      <w:pPr>
        <w:ind w:left="360" w:hanging="360"/>
      </w:pPr>
      <w:rPr>
        <w:color w:val="000000"/>
      </w:rPr>
    </w:lvl>
    <w:lvl w:ilvl="1">
      <w:start w:val="1"/>
      <w:numFmt w:val="decimal"/>
      <w:lvlText w:val="%1.%2."/>
      <w:lvlJc w:val="left"/>
      <w:pPr>
        <w:ind w:left="924" w:hanging="360"/>
      </w:pPr>
      <w:rPr>
        <w:color w:val="000000"/>
      </w:rPr>
    </w:lvl>
    <w:lvl w:ilvl="2">
      <w:start w:val="1"/>
      <w:numFmt w:val="decimal"/>
      <w:lvlText w:val="%1.%2.%3."/>
      <w:lvlJc w:val="left"/>
      <w:pPr>
        <w:ind w:left="1848" w:hanging="720"/>
      </w:pPr>
      <w:rPr>
        <w:color w:val="000000"/>
      </w:rPr>
    </w:lvl>
    <w:lvl w:ilvl="3">
      <w:start w:val="1"/>
      <w:numFmt w:val="decimal"/>
      <w:lvlText w:val="%1.%2.%3.%4."/>
      <w:lvlJc w:val="left"/>
      <w:pPr>
        <w:ind w:left="2412" w:hanging="720"/>
      </w:pPr>
      <w:rPr>
        <w:color w:val="000000"/>
      </w:rPr>
    </w:lvl>
    <w:lvl w:ilvl="4">
      <w:start w:val="1"/>
      <w:numFmt w:val="decimal"/>
      <w:lvlText w:val="%1.%2.%3.%4.%5."/>
      <w:lvlJc w:val="left"/>
      <w:pPr>
        <w:ind w:left="3336" w:hanging="1080"/>
      </w:pPr>
      <w:rPr>
        <w:color w:val="000000"/>
      </w:rPr>
    </w:lvl>
    <w:lvl w:ilvl="5">
      <w:start w:val="1"/>
      <w:numFmt w:val="decimal"/>
      <w:lvlText w:val="%1.%2.%3.%4.%5.%6."/>
      <w:lvlJc w:val="left"/>
      <w:pPr>
        <w:ind w:left="3900" w:hanging="1080"/>
      </w:pPr>
      <w:rPr>
        <w:color w:val="000000"/>
      </w:rPr>
    </w:lvl>
    <w:lvl w:ilvl="6">
      <w:start w:val="1"/>
      <w:numFmt w:val="decimal"/>
      <w:lvlText w:val="%1.%2.%3.%4.%5.%6.%7."/>
      <w:lvlJc w:val="left"/>
      <w:pPr>
        <w:ind w:left="4824" w:hanging="1440"/>
      </w:pPr>
      <w:rPr>
        <w:color w:val="000000"/>
      </w:rPr>
    </w:lvl>
    <w:lvl w:ilvl="7">
      <w:start w:val="1"/>
      <w:numFmt w:val="decimal"/>
      <w:lvlText w:val="%1.%2.%3.%4.%5.%6.%7.%8."/>
      <w:lvlJc w:val="left"/>
      <w:pPr>
        <w:ind w:left="5388" w:hanging="1440"/>
      </w:pPr>
      <w:rPr>
        <w:color w:val="000000"/>
      </w:rPr>
    </w:lvl>
    <w:lvl w:ilvl="8">
      <w:start w:val="1"/>
      <w:numFmt w:val="decimal"/>
      <w:lvlText w:val="%1.%2.%3.%4.%5.%6.%7.%8.%9."/>
      <w:lvlJc w:val="left"/>
      <w:pPr>
        <w:ind w:left="6312" w:hanging="1800"/>
      </w:pPr>
      <w:rPr>
        <w:color w:val="000000"/>
      </w:rPr>
    </w:lvl>
  </w:abstractNum>
  <w:abstractNum w:abstractNumId="19">
    <w:nsid w:val="4AA96BFA"/>
    <w:multiLevelType w:val="hybridMultilevel"/>
    <w:tmpl w:val="6FDA6F86"/>
    <w:lvl w:ilvl="0" w:tplc="0EDA0E2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0">
    <w:nsid w:val="4FE70F85"/>
    <w:multiLevelType w:val="hybridMultilevel"/>
    <w:tmpl w:val="C8DC566E"/>
    <w:lvl w:ilvl="0" w:tplc="66182424">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52846799"/>
    <w:multiLevelType w:val="multilevel"/>
    <w:tmpl w:val="30A8155C"/>
    <w:lvl w:ilvl="0">
      <w:start w:val="1"/>
      <w:numFmt w:val="decimal"/>
      <w:lvlText w:val="%1."/>
      <w:lvlJc w:val="left"/>
      <w:pPr>
        <w:ind w:left="1080" w:hanging="360"/>
      </w:pPr>
      <w:rPr>
        <w:rFonts w:hint="default"/>
      </w:rPr>
    </w:lvl>
    <w:lvl w:ilvl="1">
      <w:start w:val="1"/>
      <w:numFmt w:val="decimal"/>
      <w:isLgl/>
      <w:lvlText w:val="%2."/>
      <w:lvlJc w:val="left"/>
      <w:pPr>
        <w:ind w:left="1211"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2">
    <w:nsid w:val="52A42DF8"/>
    <w:multiLevelType w:val="multilevel"/>
    <w:tmpl w:val="A2089802"/>
    <w:lvl w:ilvl="0">
      <w:start w:val="3"/>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3">
    <w:nsid w:val="5C102114"/>
    <w:multiLevelType w:val="multilevel"/>
    <w:tmpl w:val="5B44C0EE"/>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2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26">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27">
    <w:nsid w:val="7D642C6F"/>
    <w:multiLevelType w:val="multilevel"/>
    <w:tmpl w:val="8F5411B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5"/>
  </w:num>
  <w:num w:numId="2">
    <w:abstractNumId w:val="11"/>
  </w:num>
  <w:num w:numId="3">
    <w:abstractNumId w:val="9"/>
  </w:num>
  <w:num w:numId="4">
    <w:abstractNumId w:val="24"/>
  </w:num>
  <w:num w:numId="5">
    <w:abstractNumId w:val="2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22"/>
  </w:num>
  <w:num w:numId="9">
    <w:abstractNumId w:val="16"/>
  </w:num>
  <w:num w:numId="10">
    <w:abstractNumId w:val="12"/>
  </w:num>
  <w:num w:numId="11">
    <w:abstractNumId w:val="13"/>
  </w:num>
  <w:num w:numId="12">
    <w:abstractNumId w:val="27"/>
  </w:num>
  <w:num w:numId="13">
    <w:abstractNumId w:val="6"/>
  </w:num>
  <w:num w:numId="14">
    <w:abstractNumId w:val="19"/>
  </w:num>
  <w:num w:numId="15">
    <w:abstractNumId w:val="10"/>
  </w:num>
  <w:num w:numId="16">
    <w:abstractNumId w:val="17"/>
  </w:num>
  <w:num w:numId="17">
    <w:abstractNumId w:val="7"/>
  </w:num>
  <w:num w:numId="18">
    <w:abstractNumId w:val="8"/>
  </w:num>
  <w:num w:numId="19">
    <w:abstractNumId w:val="4"/>
  </w:num>
  <w:num w:numId="20">
    <w:abstractNumId w:val="20"/>
  </w:num>
  <w:num w:numId="21">
    <w:abstractNumId w:val="14"/>
  </w:num>
  <w:num w:numId="22">
    <w:abstractNumId w:val="1"/>
  </w:num>
  <w:num w:numId="23">
    <w:abstractNumId w:val="23"/>
  </w:num>
  <w:num w:numId="24">
    <w:abstractNumId w:val="5"/>
  </w:num>
  <w:num w:numId="25">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677"/>
    <w:rsid w:val="00011356"/>
    <w:rsid w:val="00012E0C"/>
    <w:rsid w:val="00016451"/>
    <w:rsid w:val="000429A4"/>
    <w:rsid w:val="000456D4"/>
    <w:rsid w:val="00053770"/>
    <w:rsid w:val="00053B9F"/>
    <w:rsid w:val="00054179"/>
    <w:rsid w:val="00060F84"/>
    <w:rsid w:val="0006298F"/>
    <w:rsid w:val="00062E0D"/>
    <w:rsid w:val="00063913"/>
    <w:rsid w:val="00066318"/>
    <w:rsid w:val="00066BAF"/>
    <w:rsid w:val="00067B54"/>
    <w:rsid w:val="0007173C"/>
    <w:rsid w:val="00073A37"/>
    <w:rsid w:val="00080703"/>
    <w:rsid w:val="0009108A"/>
    <w:rsid w:val="0009681C"/>
    <w:rsid w:val="000A79F2"/>
    <w:rsid w:val="000B14B8"/>
    <w:rsid w:val="000C10EE"/>
    <w:rsid w:val="000C435C"/>
    <w:rsid w:val="000C7939"/>
    <w:rsid w:val="000D27FD"/>
    <w:rsid w:val="000D4E8E"/>
    <w:rsid w:val="000D5DBA"/>
    <w:rsid w:val="000E0598"/>
    <w:rsid w:val="000E085B"/>
    <w:rsid w:val="000E73C5"/>
    <w:rsid w:val="000F725E"/>
    <w:rsid w:val="00102E1E"/>
    <w:rsid w:val="001059F4"/>
    <w:rsid w:val="00113C20"/>
    <w:rsid w:val="00114F7B"/>
    <w:rsid w:val="00115A22"/>
    <w:rsid w:val="00123E32"/>
    <w:rsid w:val="00131F47"/>
    <w:rsid w:val="001342A7"/>
    <w:rsid w:val="0013454B"/>
    <w:rsid w:val="001350F8"/>
    <w:rsid w:val="00140A9D"/>
    <w:rsid w:val="00141128"/>
    <w:rsid w:val="00142877"/>
    <w:rsid w:val="00144540"/>
    <w:rsid w:val="00145C4D"/>
    <w:rsid w:val="00150D93"/>
    <w:rsid w:val="00151208"/>
    <w:rsid w:val="00153388"/>
    <w:rsid w:val="00157417"/>
    <w:rsid w:val="00160015"/>
    <w:rsid w:val="0016127B"/>
    <w:rsid w:val="00162637"/>
    <w:rsid w:val="00166877"/>
    <w:rsid w:val="00167703"/>
    <w:rsid w:val="0017472D"/>
    <w:rsid w:val="00182D85"/>
    <w:rsid w:val="0018328C"/>
    <w:rsid w:val="00186245"/>
    <w:rsid w:val="00186642"/>
    <w:rsid w:val="00187844"/>
    <w:rsid w:val="00193652"/>
    <w:rsid w:val="0019378D"/>
    <w:rsid w:val="001A31E1"/>
    <w:rsid w:val="001A4963"/>
    <w:rsid w:val="001B6A67"/>
    <w:rsid w:val="001C2A68"/>
    <w:rsid w:val="001C30A8"/>
    <w:rsid w:val="001C758D"/>
    <w:rsid w:val="001D0607"/>
    <w:rsid w:val="001D14D2"/>
    <w:rsid w:val="001D5556"/>
    <w:rsid w:val="001E0E00"/>
    <w:rsid w:val="001E0FCF"/>
    <w:rsid w:val="001E7330"/>
    <w:rsid w:val="001E755B"/>
    <w:rsid w:val="001F0879"/>
    <w:rsid w:val="001F0E93"/>
    <w:rsid w:val="001F114D"/>
    <w:rsid w:val="001F194C"/>
    <w:rsid w:val="001F1DA1"/>
    <w:rsid w:val="002001A3"/>
    <w:rsid w:val="0021636D"/>
    <w:rsid w:val="002211DC"/>
    <w:rsid w:val="00221684"/>
    <w:rsid w:val="00221E59"/>
    <w:rsid w:val="00222EE9"/>
    <w:rsid w:val="00226FB7"/>
    <w:rsid w:val="00232EFA"/>
    <w:rsid w:val="00236747"/>
    <w:rsid w:val="00242871"/>
    <w:rsid w:val="00242F34"/>
    <w:rsid w:val="002447EC"/>
    <w:rsid w:val="00244A2E"/>
    <w:rsid w:val="00244D39"/>
    <w:rsid w:val="00245349"/>
    <w:rsid w:val="00252BFA"/>
    <w:rsid w:val="00253646"/>
    <w:rsid w:val="0025433F"/>
    <w:rsid w:val="002617A8"/>
    <w:rsid w:val="00271B6C"/>
    <w:rsid w:val="0027212E"/>
    <w:rsid w:val="00282DDB"/>
    <w:rsid w:val="00283562"/>
    <w:rsid w:val="00296998"/>
    <w:rsid w:val="002B38FE"/>
    <w:rsid w:val="002B6EB6"/>
    <w:rsid w:val="002C46C5"/>
    <w:rsid w:val="002C65A7"/>
    <w:rsid w:val="002C6905"/>
    <w:rsid w:val="002D09DA"/>
    <w:rsid w:val="002D13DA"/>
    <w:rsid w:val="002D15C1"/>
    <w:rsid w:val="002D2772"/>
    <w:rsid w:val="002E5FB7"/>
    <w:rsid w:val="002E74EC"/>
    <w:rsid w:val="002F4A2D"/>
    <w:rsid w:val="002F6A0F"/>
    <w:rsid w:val="003006EB"/>
    <w:rsid w:val="00300AD8"/>
    <w:rsid w:val="00300E88"/>
    <w:rsid w:val="003018A7"/>
    <w:rsid w:val="00302C6F"/>
    <w:rsid w:val="003160B8"/>
    <w:rsid w:val="00316E4B"/>
    <w:rsid w:val="00331A00"/>
    <w:rsid w:val="00331C99"/>
    <w:rsid w:val="0033423F"/>
    <w:rsid w:val="003402CC"/>
    <w:rsid w:val="00340CB9"/>
    <w:rsid w:val="00341FDA"/>
    <w:rsid w:val="003431BB"/>
    <w:rsid w:val="00343CCD"/>
    <w:rsid w:val="00347471"/>
    <w:rsid w:val="00352686"/>
    <w:rsid w:val="00354970"/>
    <w:rsid w:val="0035611E"/>
    <w:rsid w:val="00356160"/>
    <w:rsid w:val="00363295"/>
    <w:rsid w:val="00381696"/>
    <w:rsid w:val="003824F5"/>
    <w:rsid w:val="00382D30"/>
    <w:rsid w:val="00383C21"/>
    <w:rsid w:val="00387420"/>
    <w:rsid w:val="00390C0C"/>
    <w:rsid w:val="0039125B"/>
    <w:rsid w:val="00392C7C"/>
    <w:rsid w:val="00393F13"/>
    <w:rsid w:val="003A2F5A"/>
    <w:rsid w:val="003B1F08"/>
    <w:rsid w:val="003C04AA"/>
    <w:rsid w:val="003C4178"/>
    <w:rsid w:val="003C4862"/>
    <w:rsid w:val="003D0DC3"/>
    <w:rsid w:val="003D0EFF"/>
    <w:rsid w:val="003E336E"/>
    <w:rsid w:val="003E505E"/>
    <w:rsid w:val="003E7694"/>
    <w:rsid w:val="003F29C6"/>
    <w:rsid w:val="003F3E7F"/>
    <w:rsid w:val="004009FF"/>
    <w:rsid w:val="00404A3A"/>
    <w:rsid w:val="004103E2"/>
    <w:rsid w:val="00417114"/>
    <w:rsid w:val="004216B7"/>
    <w:rsid w:val="004249D6"/>
    <w:rsid w:val="00434CFE"/>
    <w:rsid w:val="00441928"/>
    <w:rsid w:val="004450C1"/>
    <w:rsid w:val="00445392"/>
    <w:rsid w:val="004502BA"/>
    <w:rsid w:val="00453FE4"/>
    <w:rsid w:val="00454130"/>
    <w:rsid w:val="0046177A"/>
    <w:rsid w:val="00464B78"/>
    <w:rsid w:val="00470F95"/>
    <w:rsid w:val="004714F3"/>
    <w:rsid w:val="004717F4"/>
    <w:rsid w:val="00473FA2"/>
    <w:rsid w:val="00474042"/>
    <w:rsid w:val="00477AF4"/>
    <w:rsid w:val="00480616"/>
    <w:rsid w:val="00480A91"/>
    <w:rsid w:val="004846BD"/>
    <w:rsid w:val="00485052"/>
    <w:rsid w:val="004855CF"/>
    <w:rsid w:val="00492590"/>
    <w:rsid w:val="004932C6"/>
    <w:rsid w:val="004969FE"/>
    <w:rsid w:val="004978D1"/>
    <w:rsid w:val="00497D4A"/>
    <w:rsid w:val="004A553E"/>
    <w:rsid w:val="004A710C"/>
    <w:rsid w:val="004B0A3E"/>
    <w:rsid w:val="004B0B49"/>
    <w:rsid w:val="004B3D17"/>
    <w:rsid w:val="004B50A6"/>
    <w:rsid w:val="004B6BF3"/>
    <w:rsid w:val="004C0344"/>
    <w:rsid w:val="004C29AD"/>
    <w:rsid w:val="004D5883"/>
    <w:rsid w:val="004D7066"/>
    <w:rsid w:val="004E06EB"/>
    <w:rsid w:val="004E0E9B"/>
    <w:rsid w:val="004E3A61"/>
    <w:rsid w:val="004F6163"/>
    <w:rsid w:val="0050064C"/>
    <w:rsid w:val="00500B7A"/>
    <w:rsid w:val="00501363"/>
    <w:rsid w:val="0050312A"/>
    <w:rsid w:val="005070E2"/>
    <w:rsid w:val="005112D7"/>
    <w:rsid w:val="00512C71"/>
    <w:rsid w:val="00517630"/>
    <w:rsid w:val="0052046F"/>
    <w:rsid w:val="00521B54"/>
    <w:rsid w:val="00535779"/>
    <w:rsid w:val="00543146"/>
    <w:rsid w:val="00543AEB"/>
    <w:rsid w:val="0054408D"/>
    <w:rsid w:val="00551259"/>
    <w:rsid w:val="0055317F"/>
    <w:rsid w:val="00555F58"/>
    <w:rsid w:val="00562D04"/>
    <w:rsid w:val="00563489"/>
    <w:rsid w:val="00565D37"/>
    <w:rsid w:val="00570ECB"/>
    <w:rsid w:val="005865B0"/>
    <w:rsid w:val="00586EE5"/>
    <w:rsid w:val="005908BC"/>
    <w:rsid w:val="00590F26"/>
    <w:rsid w:val="00591FDB"/>
    <w:rsid w:val="005A4872"/>
    <w:rsid w:val="005B114A"/>
    <w:rsid w:val="005B3ABB"/>
    <w:rsid w:val="005B3D65"/>
    <w:rsid w:val="005B71E0"/>
    <w:rsid w:val="005C31AB"/>
    <w:rsid w:val="005C33EA"/>
    <w:rsid w:val="005C713C"/>
    <w:rsid w:val="005D1145"/>
    <w:rsid w:val="005E2CEC"/>
    <w:rsid w:val="005E3E10"/>
    <w:rsid w:val="005E4261"/>
    <w:rsid w:val="005E4F26"/>
    <w:rsid w:val="005F677C"/>
    <w:rsid w:val="005F74B0"/>
    <w:rsid w:val="00602044"/>
    <w:rsid w:val="006039DD"/>
    <w:rsid w:val="00605403"/>
    <w:rsid w:val="006071EC"/>
    <w:rsid w:val="006118F5"/>
    <w:rsid w:val="006133CA"/>
    <w:rsid w:val="00616F8E"/>
    <w:rsid w:val="00627582"/>
    <w:rsid w:val="00633B23"/>
    <w:rsid w:val="00643E65"/>
    <w:rsid w:val="00646505"/>
    <w:rsid w:val="00646A01"/>
    <w:rsid w:val="00653FA4"/>
    <w:rsid w:val="00662C09"/>
    <w:rsid w:val="0066606F"/>
    <w:rsid w:val="0067194A"/>
    <w:rsid w:val="006725AC"/>
    <w:rsid w:val="00677117"/>
    <w:rsid w:val="00685305"/>
    <w:rsid w:val="00690CB6"/>
    <w:rsid w:val="00691918"/>
    <w:rsid w:val="0069206D"/>
    <w:rsid w:val="00693546"/>
    <w:rsid w:val="00693F67"/>
    <w:rsid w:val="006A3A94"/>
    <w:rsid w:val="006A760B"/>
    <w:rsid w:val="006B7F35"/>
    <w:rsid w:val="006D1DD6"/>
    <w:rsid w:val="006D4DFA"/>
    <w:rsid w:val="006D4EB3"/>
    <w:rsid w:val="006D512D"/>
    <w:rsid w:val="006D6A90"/>
    <w:rsid w:val="006E08B1"/>
    <w:rsid w:val="006E418D"/>
    <w:rsid w:val="006E5D6C"/>
    <w:rsid w:val="006E6621"/>
    <w:rsid w:val="006F1EAD"/>
    <w:rsid w:val="006F4E3A"/>
    <w:rsid w:val="00703F1B"/>
    <w:rsid w:val="007113D2"/>
    <w:rsid w:val="00724DD3"/>
    <w:rsid w:val="00735C5C"/>
    <w:rsid w:val="00740C03"/>
    <w:rsid w:val="00745D91"/>
    <w:rsid w:val="007526F8"/>
    <w:rsid w:val="007553B1"/>
    <w:rsid w:val="00762282"/>
    <w:rsid w:val="007652C4"/>
    <w:rsid w:val="007709C9"/>
    <w:rsid w:val="00773E71"/>
    <w:rsid w:val="00774036"/>
    <w:rsid w:val="00784447"/>
    <w:rsid w:val="007907D6"/>
    <w:rsid w:val="007937B1"/>
    <w:rsid w:val="00793DF4"/>
    <w:rsid w:val="00794270"/>
    <w:rsid w:val="0079602A"/>
    <w:rsid w:val="00796503"/>
    <w:rsid w:val="007A0919"/>
    <w:rsid w:val="007A3BFB"/>
    <w:rsid w:val="007B395B"/>
    <w:rsid w:val="007C5EEA"/>
    <w:rsid w:val="007E0B7E"/>
    <w:rsid w:val="007E2C1E"/>
    <w:rsid w:val="007E2E41"/>
    <w:rsid w:val="007E7217"/>
    <w:rsid w:val="007F1D67"/>
    <w:rsid w:val="007F1F73"/>
    <w:rsid w:val="007F49A5"/>
    <w:rsid w:val="007F549D"/>
    <w:rsid w:val="00804DD7"/>
    <w:rsid w:val="00810426"/>
    <w:rsid w:val="00810D6D"/>
    <w:rsid w:val="008179F6"/>
    <w:rsid w:val="00830322"/>
    <w:rsid w:val="00833E45"/>
    <w:rsid w:val="0083578D"/>
    <w:rsid w:val="008378B2"/>
    <w:rsid w:val="00840211"/>
    <w:rsid w:val="0084292A"/>
    <w:rsid w:val="00843B17"/>
    <w:rsid w:val="008477DD"/>
    <w:rsid w:val="0085145B"/>
    <w:rsid w:val="00854F0F"/>
    <w:rsid w:val="008557A2"/>
    <w:rsid w:val="00860902"/>
    <w:rsid w:val="00861B63"/>
    <w:rsid w:val="00866472"/>
    <w:rsid w:val="0087190E"/>
    <w:rsid w:val="00871AE4"/>
    <w:rsid w:val="0087254C"/>
    <w:rsid w:val="00875CFE"/>
    <w:rsid w:val="00876F99"/>
    <w:rsid w:val="008777CC"/>
    <w:rsid w:val="008806C0"/>
    <w:rsid w:val="00885034"/>
    <w:rsid w:val="00887A0A"/>
    <w:rsid w:val="00890E5D"/>
    <w:rsid w:val="008A098D"/>
    <w:rsid w:val="008A2FF6"/>
    <w:rsid w:val="008B2C4B"/>
    <w:rsid w:val="008B2E0B"/>
    <w:rsid w:val="008B3F8D"/>
    <w:rsid w:val="008D0552"/>
    <w:rsid w:val="008D0CDC"/>
    <w:rsid w:val="008D1EA7"/>
    <w:rsid w:val="008D5317"/>
    <w:rsid w:val="008D5676"/>
    <w:rsid w:val="008D6749"/>
    <w:rsid w:val="008E1D09"/>
    <w:rsid w:val="008E30BE"/>
    <w:rsid w:val="008E7635"/>
    <w:rsid w:val="008E7F5B"/>
    <w:rsid w:val="008F34FA"/>
    <w:rsid w:val="008F43D8"/>
    <w:rsid w:val="008F53CE"/>
    <w:rsid w:val="008F5B3E"/>
    <w:rsid w:val="008F6439"/>
    <w:rsid w:val="008F78F4"/>
    <w:rsid w:val="0090000E"/>
    <w:rsid w:val="009033AE"/>
    <w:rsid w:val="009109B6"/>
    <w:rsid w:val="00915162"/>
    <w:rsid w:val="00916764"/>
    <w:rsid w:val="00917406"/>
    <w:rsid w:val="009214A6"/>
    <w:rsid w:val="009262D1"/>
    <w:rsid w:val="009330E9"/>
    <w:rsid w:val="009339A7"/>
    <w:rsid w:val="00941013"/>
    <w:rsid w:val="00943892"/>
    <w:rsid w:val="00950397"/>
    <w:rsid w:val="009518ED"/>
    <w:rsid w:val="0095276E"/>
    <w:rsid w:val="0096572A"/>
    <w:rsid w:val="0097158C"/>
    <w:rsid w:val="0097218C"/>
    <w:rsid w:val="00974984"/>
    <w:rsid w:val="009856F6"/>
    <w:rsid w:val="009901C0"/>
    <w:rsid w:val="00991133"/>
    <w:rsid w:val="00991882"/>
    <w:rsid w:val="00992575"/>
    <w:rsid w:val="00992FFF"/>
    <w:rsid w:val="0099540B"/>
    <w:rsid w:val="00995CF4"/>
    <w:rsid w:val="009A075F"/>
    <w:rsid w:val="009A431C"/>
    <w:rsid w:val="009C1F16"/>
    <w:rsid w:val="009C3CAF"/>
    <w:rsid w:val="009C7E4B"/>
    <w:rsid w:val="009D2202"/>
    <w:rsid w:val="009D4413"/>
    <w:rsid w:val="009D61DA"/>
    <w:rsid w:val="009D7198"/>
    <w:rsid w:val="009E13DD"/>
    <w:rsid w:val="009E41A6"/>
    <w:rsid w:val="009E639F"/>
    <w:rsid w:val="009E6DF5"/>
    <w:rsid w:val="009F09B5"/>
    <w:rsid w:val="009F3A6C"/>
    <w:rsid w:val="009F65F5"/>
    <w:rsid w:val="00A071CD"/>
    <w:rsid w:val="00A202F0"/>
    <w:rsid w:val="00A20627"/>
    <w:rsid w:val="00A22E30"/>
    <w:rsid w:val="00A3141E"/>
    <w:rsid w:val="00A3634F"/>
    <w:rsid w:val="00A40719"/>
    <w:rsid w:val="00A42A3D"/>
    <w:rsid w:val="00A46295"/>
    <w:rsid w:val="00A46913"/>
    <w:rsid w:val="00A50259"/>
    <w:rsid w:val="00A513DB"/>
    <w:rsid w:val="00A51595"/>
    <w:rsid w:val="00A539D6"/>
    <w:rsid w:val="00A54600"/>
    <w:rsid w:val="00A5534F"/>
    <w:rsid w:val="00A6434C"/>
    <w:rsid w:val="00A671F0"/>
    <w:rsid w:val="00A75A08"/>
    <w:rsid w:val="00A764F4"/>
    <w:rsid w:val="00A76D32"/>
    <w:rsid w:val="00A80E71"/>
    <w:rsid w:val="00A86000"/>
    <w:rsid w:val="00A94AEA"/>
    <w:rsid w:val="00AA7768"/>
    <w:rsid w:val="00AB5BBD"/>
    <w:rsid w:val="00AB7FC3"/>
    <w:rsid w:val="00AC5163"/>
    <w:rsid w:val="00AC577E"/>
    <w:rsid w:val="00AC6EFA"/>
    <w:rsid w:val="00AD2650"/>
    <w:rsid w:val="00AD5A57"/>
    <w:rsid w:val="00AD70CD"/>
    <w:rsid w:val="00AD7740"/>
    <w:rsid w:val="00AE0934"/>
    <w:rsid w:val="00AE1E3D"/>
    <w:rsid w:val="00AE635C"/>
    <w:rsid w:val="00AF0DA3"/>
    <w:rsid w:val="00AF4FCF"/>
    <w:rsid w:val="00AF589A"/>
    <w:rsid w:val="00AF6CF6"/>
    <w:rsid w:val="00AF6EAB"/>
    <w:rsid w:val="00AF7B54"/>
    <w:rsid w:val="00B018F1"/>
    <w:rsid w:val="00B01E51"/>
    <w:rsid w:val="00B046F1"/>
    <w:rsid w:val="00B05577"/>
    <w:rsid w:val="00B0723C"/>
    <w:rsid w:val="00B07C97"/>
    <w:rsid w:val="00B12D09"/>
    <w:rsid w:val="00B131D9"/>
    <w:rsid w:val="00B14C37"/>
    <w:rsid w:val="00B17EEA"/>
    <w:rsid w:val="00B21FA0"/>
    <w:rsid w:val="00B22233"/>
    <w:rsid w:val="00B368C7"/>
    <w:rsid w:val="00B36D5C"/>
    <w:rsid w:val="00B51A9D"/>
    <w:rsid w:val="00B52CC9"/>
    <w:rsid w:val="00B5346F"/>
    <w:rsid w:val="00B54463"/>
    <w:rsid w:val="00B559AC"/>
    <w:rsid w:val="00B61C43"/>
    <w:rsid w:val="00B6542A"/>
    <w:rsid w:val="00B6735B"/>
    <w:rsid w:val="00B70EF4"/>
    <w:rsid w:val="00B72831"/>
    <w:rsid w:val="00B825D1"/>
    <w:rsid w:val="00B82FCE"/>
    <w:rsid w:val="00B85728"/>
    <w:rsid w:val="00B908A6"/>
    <w:rsid w:val="00B9383D"/>
    <w:rsid w:val="00B97F56"/>
    <w:rsid w:val="00BA0049"/>
    <w:rsid w:val="00BA491E"/>
    <w:rsid w:val="00BA6B32"/>
    <w:rsid w:val="00BB182B"/>
    <w:rsid w:val="00BB1894"/>
    <w:rsid w:val="00BB22A1"/>
    <w:rsid w:val="00BB2378"/>
    <w:rsid w:val="00BC0A04"/>
    <w:rsid w:val="00BC3895"/>
    <w:rsid w:val="00BC5856"/>
    <w:rsid w:val="00BD1CF7"/>
    <w:rsid w:val="00BE12A5"/>
    <w:rsid w:val="00BE221E"/>
    <w:rsid w:val="00BE2988"/>
    <w:rsid w:val="00BE5806"/>
    <w:rsid w:val="00BE5EDA"/>
    <w:rsid w:val="00BE61F0"/>
    <w:rsid w:val="00BE687A"/>
    <w:rsid w:val="00BF1C9E"/>
    <w:rsid w:val="00BF2093"/>
    <w:rsid w:val="00BF4E1B"/>
    <w:rsid w:val="00BF53BC"/>
    <w:rsid w:val="00C02100"/>
    <w:rsid w:val="00C03ADD"/>
    <w:rsid w:val="00C05D96"/>
    <w:rsid w:val="00C07C3D"/>
    <w:rsid w:val="00C1152B"/>
    <w:rsid w:val="00C223F8"/>
    <w:rsid w:val="00C23985"/>
    <w:rsid w:val="00C256E7"/>
    <w:rsid w:val="00C27544"/>
    <w:rsid w:val="00C328AB"/>
    <w:rsid w:val="00C34C14"/>
    <w:rsid w:val="00C363A5"/>
    <w:rsid w:val="00C44258"/>
    <w:rsid w:val="00C47580"/>
    <w:rsid w:val="00C56B12"/>
    <w:rsid w:val="00C67FB8"/>
    <w:rsid w:val="00C764F1"/>
    <w:rsid w:val="00C77D09"/>
    <w:rsid w:val="00C8063E"/>
    <w:rsid w:val="00C8451E"/>
    <w:rsid w:val="00C911BC"/>
    <w:rsid w:val="00C91FDF"/>
    <w:rsid w:val="00C92F33"/>
    <w:rsid w:val="00C9376D"/>
    <w:rsid w:val="00C9386A"/>
    <w:rsid w:val="00C9496E"/>
    <w:rsid w:val="00C96D78"/>
    <w:rsid w:val="00CA2711"/>
    <w:rsid w:val="00CA536C"/>
    <w:rsid w:val="00CA7E87"/>
    <w:rsid w:val="00CB3BC9"/>
    <w:rsid w:val="00CB4ED3"/>
    <w:rsid w:val="00CB5550"/>
    <w:rsid w:val="00CB6BE6"/>
    <w:rsid w:val="00CB7D2F"/>
    <w:rsid w:val="00CC41F2"/>
    <w:rsid w:val="00CC5051"/>
    <w:rsid w:val="00CD14BC"/>
    <w:rsid w:val="00CD4BF0"/>
    <w:rsid w:val="00CE15F6"/>
    <w:rsid w:val="00CE347D"/>
    <w:rsid w:val="00CE5936"/>
    <w:rsid w:val="00CE5B5D"/>
    <w:rsid w:val="00CF1B3E"/>
    <w:rsid w:val="00CF2B3E"/>
    <w:rsid w:val="00CF3CD0"/>
    <w:rsid w:val="00CF558F"/>
    <w:rsid w:val="00D026A5"/>
    <w:rsid w:val="00D04673"/>
    <w:rsid w:val="00D27F2A"/>
    <w:rsid w:val="00D34917"/>
    <w:rsid w:val="00D40474"/>
    <w:rsid w:val="00D40BE8"/>
    <w:rsid w:val="00D40C6F"/>
    <w:rsid w:val="00D4718F"/>
    <w:rsid w:val="00D54459"/>
    <w:rsid w:val="00D5598B"/>
    <w:rsid w:val="00D5599D"/>
    <w:rsid w:val="00D61906"/>
    <w:rsid w:val="00D62D7A"/>
    <w:rsid w:val="00D711D9"/>
    <w:rsid w:val="00D72B5F"/>
    <w:rsid w:val="00D83231"/>
    <w:rsid w:val="00D86D81"/>
    <w:rsid w:val="00D95AF9"/>
    <w:rsid w:val="00DA044D"/>
    <w:rsid w:val="00DA07FF"/>
    <w:rsid w:val="00DA17E1"/>
    <w:rsid w:val="00DB0B78"/>
    <w:rsid w:val="00DB1865"/>
    <w:rsid w:val="00DB5B0E"/>
    <w:rsid w:val="00DB601C"/>
    <w:rsid w:val="00DB6986"/>
    <w:rsid w:val="00DC12D0"/>
    <w:rsid w:val="00DC2729"/>
    <w:rsid w:val="00DD3955"/>
    <w:rsid w:val="00DD3E93"/>
    <w:rsid w:val="00DD4E89"/>
    <w:rsid w:val="00DE7310"/>
    <w:rsid w:val="00DE738F"/>
    <w:rsid w:val="00DF2929"/>
    <w:rsid w:val="00DF4412"/>
    <w:rsid w:val="00DF6E22"/>
    <w:rsid w:val="00E00ADE"/>
    <w:rsid w:val="00E0333F"/>
    <w:rsid w:val="00E059CA"/>
    <w:rsid w:val="00E06827"/>
    <w:rsid w:val="00E06F14"/>
    <w:rsid w:val="00E0751A"/>
    <w:rsid w:val="00E13AAB"/>
    <w:rsid w:val="00E14A8D"/>
    <w:rsid w:val="00E15540"/>
    <w:rsid w:val="00E17609"/>
    <w:rsid w:val="00E223D9"/>
    <w:rsid w:val="00E248A1"/>
    <w:rsid w:val="00E30372"/>
    <w:rsid w:val="00E33810"/>
    <w:rsid w:val="00E365E3"/>
    <w:rsid w:val="00E46206"/>
    <w:rsid w:val="00E469EE"/>
    <w:rsid w:val="00E50810"/>
    <w:rsid w:val="00E5434A"/>
    <w:rsid w:val="00E56780"/>
    <w:rsid w:val="00E66247"/>
    <w:rsid w:val="00E750C3"/>
    <w:rsid w:val="00E80E31"/>
    <w:rsid w:val="00E90471"/>
    <w:rsid w:val="00E90E8B"/>
    <w:rsid w:val="00E90EF5"/>
    <w:rsid w:val="00E94186"/>
    <w:rsid w:val="00E9429E"/>
    <w:rsid w:val="00E94404"/>
    <w:rsid w:val="00EA00AB"/>
    <w:rsid w:val="00EA0FF6"/>
    <w:rsid w:val="00EA397B"/>
    <w:rsid w:val="00EA5A59"/>
    <w:rsid w:val="00EA6C5D"/>
    <w:rsid w:val="00EA7282"/>
    <w:rsid w:val="00EB1763"/>
    <w:rsid w:val="00EB1BFB"/>
    <w:rsid w:val="00EB322C"/>
    <w:rsid w:val="00EB47BF"/>
    <w:rsid w:val="00EC0EA3"/>
    <w:rsid w:val="00EC3DDB"/>
    <w:rsid w:val="00EC6584"/>
    <w:rsid w:val="00ED227A"/>
    <w:rsid w:val="00ED6F41"/>
    <w:rsid w:val="00ED72CC"/>
    <w:rsid w:val="00ED7375"/>
    <w:rsid w:val="00EE05F5"/>
    <w:rsid w:val="00EE0CD3"/>
    <w:rsid w:val="00EE3DBC"/>
    <w:rsid w:val="00EE3E06"/>
    <w:rsid w:val="00EE568E"/>
    <w:rsid w:val="00EE5F3A"/>
    <w:rsid w:val="00EF10B1"/>
    <w:rsid w:val="00F0341A"/>
    <w:rsid w:val="00F036F3"/>
    <w:rsid w:val="00F07DFB"/>
    <w:rsid w:val="00F133B4"/>
    <w:rsid w:val="00F13C67"/>
    <w:rsid w:val="00F14765"/>
    <w:rsid w:val="00F224BB"/>
    <w:rsid w:val="00F306A5"/>
    <w:rsid w:val="00F3171E"/>
    <w:rsid w:val="00F329FE"/>
    <w:rsid w:val="00F370D0"/>
    <w:rsid w:val="00F37F01"/>
    <w:rsid w:val="00F43AEA"/>
    <w:rsid w:val="00F46A9E"/>
    <w:rsid w:val="00F50552"/>
    <w:rsid w:val="00F548C7"/>
    <w:rsid w:val="00F60F22"/>
    <w:rsid w:val="00F84C11"/>
    <w:rsid w:val="00F85C40"/>
    <w:rsid w:val="00F91995"/>
    <w:rsid w:val="00F9457F"/>
    <w:rsid w:val="00FA4C58"/>
    <w:rsid w:val="00FB4BFE"/>
    <w:rsid w:val="00FB5EEB"/>
    <w:rsid w:val="00FC465B"/>
    <w:rsid w:val="00FC542C"/>
    <w:rsid w:val="00FC62BC"/>
    <w:rsid w:val="00FD1E22"/>
    <w:rsid w:val="00FF3289"/>
    <w:rsid w:val="00FF35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806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Diagrama">
    <w:name w:val="Default Diagrama"/>
    <w:basedOn w:val="Numatytasispastraiposriftas"/>
    <w:link w:val="Default"/>
    <w:locked/>
    <w:rsid w:val="00C02100"/>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link w:val="DefaultDiagrama"/>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830322"/>
    <w:pPr>
      <w:ind w:left="720"/>
      <w:contextualSpacing/>
    </w:pPr>
  </w:style>
  <w:style w:type="paragraph" w:styleId="Betarp">
    <w:name w:val="No Spacing"/>
    <w:uiPriority w:val="99"/>
    <w:qFormat/>
    <w:rsid w:val="00543AEB"/>
    <w:rPr>
      <w:rFonts w:asciiTheme="minorHAnsi" w:eastAsiaTheme="minorEastAsia" w:hAnsiTheme="minorHAnsi" w:cstheme="minorBidi"/>
      <w:sz w:val="22"/>
      <w:szCs w:val="22"/>
    </w:rPr>
  </w:style>
  <w:style w:type="table" w:styleId="Lentelstinklelis">
    <w:name w:val="Table Grid"/>
    <w:basedOn w:val="prastojilentel"/>
    <w:rsid w:val="00543AEB"/>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Diagrama">
    <w:name w:val="Default Diagrama"/>
    <w:basedOn w:val="Numatytasispastraiposriftas"/>
    <w:link w:val="Default"/>
    <w:locked/>
    <w:rsid w:val="00C0210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039205">
      <w:bodyDiv w:val="1"/>
      <w:marLeft w:val="0"/>
      <w:marRight w:val="0"/>
      <w:marTop w:val="0"/>
      <w:marBottom w:val="0"/>
      <w:divBdr>
        <w:top w:val="none" w:sz="0" w:space="0" w:color="auto"/>
        <w:left w:val="none" w:sz="0" w:space="0" w:color="auto"/>
        <w:bottom w:val="none" w:sz="0" w:space="0" w:color="auto"/>
        <w:right w:val="none" w:sz="0" w:space="0" w:color="auto"/>
      </w:divBdr>
    </w:div>
    <w:div w:id="564412690">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15929368">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32271332">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489052280">
      <w:bodyDiv w:val="1"/>
      <w:marLeft w:val="0"/>
      <w:marRight w:val="0"/>
      <w:marTop w:val="0"/>
      <w:marBottom w:val="0"/>
      <w:divBdr>
        <w:top w:val="none" w:sz="0" w:space="0" w:color="auto"/>
        <w:left w:val="none" w:sz="0" w:space="0" w:color="auto"/>
        <w:bottom w:val="none" w:sz="0" w:space="0" w:color="auto"/>
        <w:right w:val="none" w:sz="0" w:space="0" w:color="auto"/>
      </w:divBdr>
    </w:div>
    <w:div w:id="1673142702">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06006003">
      <w:bodyDiv w:val="1"/>
      <w:marLeft w:val="0"/>
      <w:marRight w:val="0"/>
      <w:marTop w:val="0"/>
      <w:marBottom w:val="0"/>
      <w:divBdr>
        <w:top w:val="none" w:sz="0" w:space="0" w:color="auto"/>
        <w:left w:val="none" w:sz="0" w:space="0" w:color="auto"/>
        <w:bottom w:val="none" w:sz="0" w:space="0" w:color="auto"/>
        <w:right w:val="none" w:sz="0" w:space="0" w:color="auto"/>
      </w:divBdr>
    </w:div>
    <w:div w:id="20245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8D6748-379A-4782-87CE-E1070A2B0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772</Words>
  <Characters>5554</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6314</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2021-02-18T08:40:00Z</cp:lastPrinted>
  <dcterms:created xsi:type="dcterms:W3CDTF">2022-01-20T07:35:00Z</dcterms:created>
  <dcterms:modified xsi:type="dcterms:W3CDTF">2022-01-20T07:35:00Z</dcterms:modified>
</cp:coreProperties>
</file>